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66" w:rsidRPr="00532266" w:rsidRDefault="006B60FF" w:rsidP="00532266">
      <w:pPr>
        <w:rPr>
          <w:rFonts w:asciiTheme="minorHAnsi" w:eastAsiaTheme="minorHAnsi" w:hAnsiTheme="minorHAnsi" w:cstheme="minorBidi"/>
          <w:b/>
          <w:color w:val="000000" w:themeColor="text1"/>
          <w:u w:val="single"/>
          <w:lang w:eastAsia="en-US"/>
        </w:rPr>
      </w:pPr>
      <w:r w:rsidRPr="00532266">
        <w:rPr>
          <w:rFonts w:eastAsiaTheme="minorHAnsi"/>
          <w:b/>
          <w:color w:val="000000" w:themeColor="text1"/>
          <w:u w:val="single"/>
          <w:lang w:eastAsia="en-US"/>
        </w:rPr>
        <w:t xml:space="preserve">DECRETO Nº </w:t>
      </w:r>
      <w:r w:rsidR="00673C3E" w:rsidRPr="00532266">
        <w:rPr>
          <w:rFonts w:eastAsiaTheme="minorHAnsi"/>
          <w:b/>
          <w:color w:val="000000" w:themeColor="text1"/>
          <w:u w:val="single"/>
          <w:lang w:eastAsia="en-US"/>
        </w:rPr>
        <w:t>3</w:t>
      </w:r>
      <w:bookmarkStart w:id="0" w:name="_GoBack"/>
      <w:bookmarkEnd w:id="0"/>
      <w:r w:rsidR="00673C3E" w:rsidRPr="00532266">
        <w:rPr>
          <w:rFonts w:eastAsiaTheme="minorHAnsi"/>
          <w:b/>
          <w:color w:val="000000" w:themeColor="text1"/>
          <w:u w:val="single"/>
          <w:lang w:eastAsia="en-US"/>
        </w:rPr>
        <w:t xml:space="preserve">977 </w:t>
      </w:r>
      <w:r w:rsidRPr="00532266">
        <w:rPr>
          <w:rFonts w:eastAsiaTheme="minorHAnsi"/>
          <w:b/>
          <w:color w:val="000000" w:themeColor="text1"/>
          <w:u w:val="single"/>
          <w:lang w:eastAsia="en-US"/>
        </w:rPr>
        <w:t>DE</w:t>
      </w:r>
      <w:r w:rsidR="00673C3E" w:rsidRPr="00532266">
        <w:rPr>
          <w:rFonts w:eastAsiaTheme="minorHAnsi"/>
          <w:b/>
          <w:color w:val="000000" w:themeColor="text1"/>
          <w:u w:val="single"/>
          <w:lang w:eastAsia="en-US"/>
        </w:rPr>
        <w:t xml:space="preserve"> 27 </w:t>
      </w:r>
      <w:r w:rsidR="00E07BD7" w:rsidRPr="00532266">
        <w:rPr>
          <w:rFonts w:eastAsiaTheme="minorHAnsi"/>
          <w:b/>
          <w:color w:val="000000" w:themeColor="text1"/>
          <w:u w:val="single"/>
          <w:lang w:eastAsia="en-US"/>
        </w:rPr>
        <w:t>DE JANEIRO DE 2021</w:t>
      </w:r>
      <w:r w:rsidRPr="00532266">
        <w:rPr>
          <w:rFonts w:eastAsiaTheme="minorHAnsi"/>
          <w:b/>
          <w:color w:val="000000" w:themeColor="text1"/>
          <w:u w:val="single"/>
          <w:lang w:eastAsia="en-US"/>
        </w:rPr>
        <w:t>.</w:t>
      </w:r>
    </w:p>
    <w:p w:rsidR="006B60FF" w:rsidRPr="00532266" w:rsidRDefault="005C474C" w:rsidP="00532266">
      <w:pPr>
        <w:rPr>
          <w:rFonts w:eastAsiaTheme="minorHAnsi"/>
          <w:b/>
          <w:lang w:eastAsia="en-US"/>
        </w:rPr>
      </w:pPr>
      <w:r w:rsidRPr="00532266">
        <w:rPr>
          <w:b/>
          <w:bCs/>
          <w:color w:val="000000"/>
          <w:shd w:val="clear" w:color="auto" w:fill="FFFFFF"/>
        </w:rPr>
        <w:t>Dispõe sobre a alteração do artigo 16 do Decreto nº 3.767/2020 e dá outras providências</w:t>
      </w:r>
      <w:r w:rsidRPr="00532266">
        <w:rPr>
          <w:rFonts w:eastAsiaTheme="minorHAnsi"/>
          <w:b/>
          <w:lang w:eastAsia="en-US"/>
        </w:rPr>
        <w:t>.</w:t>
      </w:r>
    </w:p>
    <w:p w:rsidR="00532266" w:rsidRPr="00532266" w:rsidRDefault="00532266" w:rsidP="00532266">
      <w:pPr>
        <w:rPr>
          <w:rFonts w:asciiTheme="minorHAnsi" w:eastAsiaTheme="minorHAnsi" w:hAnsiTheme="minorHAnsi" w:cstheme="minorBidi"/>
          <w:b/>
          <w:color w:val="000000" w:themeColor="text1"/>
          <w:u w:val="single"/>
          <w:lang w:eastAsia="en-US"/>
        </w:rPr>
      </w:pPr>
    </w:p>
    <w:p w:rsidR="005A4B85" w:rsidRPr="00532266" w:rsidRDefault="006B60FF" w:rsidP="00532266">
      <w:pPr>
        <w:jc w:val="both"/>
        <w:rPr>
          <w:rFonts w:eastAsiaTheme="minorHAnsi"/>
          <w:lang w:eastAsia="en-US"/>
        </w:rPr>
      </w:pPr>
      <w:r w:rsidRPr="00532266">
        <w:rPr>
          <w:rFonts w:eastAsiaTheme="minorHAnsi"/>
          <w:lang w:eastAsia="en-US"/>
        </w:rPr>
        <w:t>O Prefeito Municipal de Irineópolis, cidadão</w:t>
      </w:r>
      <w:r w:rsidR="005C474C" w:rsidRPr="00532266">
        <w:rPr>
          <w:rFonts w:eastAsiaTheme="minorHAnsi"/>
          <w:b/>
          <w:lang w:eastAsia="en-US"/>
        </w:rPr>
        <w:t xml:space="preserve"> LADEMIR FERNANDO ARCARI</w:t>
      </w:r>
      <w:r w:rsidRPr="00532266">
        <w:rPr>
          <w:rFonts w:eastAsiaTheme="minorHAnsi"/>
          <w:lang w:eastAsia="en-US"/>
        </w:rPr>
        <w:t>, no uso das atribuições que lhe são conferidas pelos incisos VII e IX do Art. 65 da Lei Orgânica Municipal,</w:t>
      </w:r>
      <w:r w:rsidR="009A633B" w:rsidRPr="00532266">
        <w:rPr>
          <w:rFonts w:eastAsiaTheme="minorHAnsi"/>
          <w:lang w:eastAsia="en-US"/>
        </w:rPr>
        <w:t xml:space="preserve"> </w:t>
      </w:r>
      <w:proofErr w:type="gramStart"/>
      <w:r w:rsidR="009A633B" w:rsidRPr="00532266">
        <w:rPr>
          <w:rFonts w:eastAsiaTheme="minorHAnsi"/>
          <w:lang w:eastAsia="en-US"/>
        </w:rPr>
        <w:t>e</w:t>
      </w:r>
      <w:proofErr w:type="gramEnd"/>
    </w:p>
    <w:p w:rsidR="00532266" w:rsidRPr="00532266" w:rsidRDefault="00532266" w:rsidP="00532266">
      <w:pPr>
        <w:jc w:val="both"/>
        <w:rPr>
          <w:rFonts w:eastAsiaTheme="minorHAnsi"/>
          <w:lang w:eastAsia="en-US"/>
        </w:rPr>
      </w:pPr>
    </w:p>
    <w:p w:rsidR="009A633B" w:rsidRPr="00532266" w:rsidRDefault="009A633B" w:rsidP="00532266">
      <w:pPr>
        <w:pStyle w:val="TextosemFormatao"/>
        <w:jc w:val="both"/>
        <w:rPr>
          <w:rFonts w:ascii="Times New Roman" w:hAnsi="Times New Roman" w:cs="Times New Roman"/>
          <w:bCs/>
        </w:rPr>
      </w:pPr>
      <w:r w:rsidRPr="00532266">
        <w:rPr>
          <w:rFonts w:ascii="Times New Roman" w:eastAsiaTheme="minorHAnsi" w:hAnsi="Times New Roman" w:cs="Times New Roman"/>
          <w:lang w:eastAsia="en-US"/>
        </w:rPr>
        <w:t xml:space="preserve">CONSIDERANDO a </w:t>
      </w:r>
      <w:r w:rsidR="005C474C" w:rsidRPr="00532266">
        <w:rPr>
          <w:rFonts w:ascii="Times New Roman" w:eastAsiaTheme="minorHAnsi" w:hAnsi="Times New Roman" w:cs="Times New Roman"/>
          <w:lang w:eastAsia="en-US"/>
        </w:rPr>
        <w:t xml:space="preserve">ausência de previsão expressa na Lei Federal nº 173/2020 referente </w:t>
      </w:r>
      <w:proofErr w:type="gramStart"/>
      <w:r w:rsidR="005C474C" w:rsidRPr="00532266">
        <w:rPr>
          <w:rFonts w:ascii="Times New Roman" w:eastAsiaTheme="minorHAnsi" w:hAnsi="Times New Roman" w:cs="Times New Roman"/>
          <w:lang w:eastAsia="en-US"/>
        </w:rPr>
        <w:t>a</w:t>
      </w:r>
      <w:proofErr w:type="gramEnd"/>
      <w:r w:rsidR="005C474C" w:rsidRPr="00532266">
        <w:rPr>
          <w:rFonts w:ascii="Times New Roman" w:eastAsiaTheme="minorHAnsi" w:hAnsi="Times New Roman" w:cs="Times New Roman"/>
          <w:lang w:eastAsia="en-US"/>
        </w:rPr>
        <w:t xml:space="preserve"> suspensão do prazo de contagem do estágio probatório;</w:t>
      </w:r>
    </w:p>
    <w:p w:rsidR="005E1677" w:rsidRPr="00532266" w:rsidRDefault="005E1677" w:rsidP="00532266">
      <w:pPr>
        <w:pStyle w:val="TextosemFormatao"/>
        <w:ind w:firstLine="1134"/>
        <w:jc w:val="both"/>
        <w:rPr>
          <w:rFonts w:ascii="Times New Roman" w:hAnsi="Times New Roman" w:cs="Times New Roman"/>
          <w:bCs/>
        </w:rPr>
      </w:pPr>
    </w:p>
    <w:p w:rsidR="006B60FF" w:rsidRPr="00532266" w:rsidRDefault="006B60FF" w:rsidP="00532266">
      <w:pPr>
        <w:rPr>
          <w:rFonts w:eastAsiaTheme="minorHAnsi"/>
          <w:b/>
          <w:u w:val="single"/>
          <w:lang w:eastAsia="en-US"/>
        </w:rPr>
      </w:pPr>
      <w:r w:rsidRPr="00532266">
        <w:rPr>
          <w:rFonts w:eastAsiaTheme="minorHAnsi"/>
          <w:b/>
          <w:u w:val="single"/>
          <w:lang w:eastAsia="en-US"/>
        </w:rPr>
        <w:t>D E C R E T A:</w:t>
      </w:r>
    </w:p>
    <w:p w:rsidR="00E07BD7" w:rsidRPr="00532266" w:rsidRDefault="00CC040F" w:rsidP="00532266">
      <w:pPr>
        <w:jc w:val="both"/>
        <w:rPr>
          <w:color w:val="000000"/>
        </w:rPr>
      </w:pPr>
      <w:r w:rsidRPr="00532266">
        <w:rPr>
          <w:b/>
        </w:rPr>
        <w:t xml:space="preserve">Art. 1º. </w:t>
      </w:r>
      <w:r w:rsidR="005A4B85" w:rsidRPr="00532266">
        <w:rPr>
          <w:color w:val="000000"/>
        </w:rPr>
        <w:t>O artigo 16 do Decreto nº 3.767/2020</w:t>
      </w:r>
      <w:r w:rsidR="00E07BD7" w:rsidRPr="00532266">
        <w:rPr>
          <w:color w:val="000000"/>
        </w:rPr>
        <w:t xml:space="preserve"> passará a vigorar com a seguinte redação:</w:t>
      </w:r>
    </w:p>
    <w:p w:rsidR="007D3108" w:rsidRPr="00532266" w:rsidRDefault="007D3108" w:rsidP="00532266">
      <w:pPr>
        <w:ind w:left="851"/>
        <w:jc w:val="both"/>
        <w:rPr>
          <w:b/>
          <w:color w:val="000000"/>
        </w:rPr>
      </w:pPr>
    </w:p>
    <w:p w:rsidR="00CC040F" w:rsidRPr="00532266" w:rsidRDefault="00592FC0" w:rsidP="00532266">
      <w:pPr>
        <w:jc w:val="both"/>
        <w:rPr>
          <w:color w:val="000000" w:themeColor="text1"/>
        </w:rPr>
      </w:pPr>
      <w:r w:rsidRPr="00532266">
        <w:rPr>
          <w:b/>
          <w:color w:val="000000" w:themeColor="text1"/>
        </w:rPr>
        <w:t>“</w:t>
      </w:r>
      <w:r w:rsidR="005A4B85" w:rsidRPr="00532266">
        <w:rPr>
          <w:b/>
          <w:i/>
          <w:color w:val="000000" w:themeColor="text1"/>
        </w:rPr>
        <w:t>Art. 16</w:t>
      </w:r>
      <w:r w:rsidR="00443F87" w:rsidRPr="00532266">
        <w:rPr>
          <w:b/>
          <w:i/>
          <w:color w:val="000000" w:themeColor="text1"/>
        </w:rPr>
        <w:t xml:space="preserve">. </w:t>
      </w:r>
      <w:r w:rsidR="00692071" w:rsidRPr="00532266">
        <w:rPr>
          <w:i/>
          <w:color w:val="000000" w:themeColor="text1"/>
        </w:rPr>
        <w:t xml:space="preserve">Nos </w:t>
      </w:r>
      <w:r w:rsidRPr="00532266">
        <w:rPr>
          <w:i/>
          <w:color w:val="000000" w:themeColor="text1"/>
        </w:rPr>
        <w:t>termos do art</w:t>
      </w:r>
      <w:r w:rsidR="001B3931" w:rsidRPr="00532266">
        <w:rPr>
          <w:i/>
          <w:color w:val="000000" w:themeColor="text1"/>
        </w:rPr>
        <w:t xml:space="preserve">igo </w:t>
      </w:r>
      <w:r w:rsidRPr="00532266">
        <w:rPr>
          <w:i/>
          <w:color w:val="000000" w:themeColor="text1"/>
        </w:rPr>
        <w:t>8º,</w:t>
      </w:r>
      <w:r w:rsidR="001B3931" w:rsidRPr="00532266">
        <w:rPr>
          <w:i/>
          <w:color w:val="000000" w:themeColor="text1"/>
        </w:rPr>
        <w:t xml:space="preserve"> inciso</w:t>
      </w:r>
      <w:r w:rsidRPr="00532266">
        <w:rPr>
          <w:i/>
          <w:color w:val="000000" w:themeColor="text1"/>
        </w:rPr>
        <w:t xml:space="preserve"> IX, da Lei Complementar Federal n.º 173/2020, de 27 de maio de 2020, em razão do</w:t>
      </w:r>
      <w:r w:rsidR="00692071" w:rsidRPr="00532266">
        <w:rPr>
          <w:i/>
          <w:color w:val="000000" w:themeColor="text1"/>
        </w:rPr>
        <w:t xml:space="preserve"> estado de calamidade pública decorrente da pandemia da COVID-19</w:t>
      </w:r>
      <w:r w:rsidRPr="00532266">
        <w:rPr>
          <w:i/>
          <w:color w:val="000000" w:themeColor="text1"/>
        </w:rPr>
        <w:t xml:space="preserve">, desde a decretação </w:t>
      </w:r>
      <w:r w:rsidR="00692071" w:rsidRPr="00532266">
        <w:rPr>
          <w:i/>
          <w:color w:val="000000" w:themeColor="text1"/>
        </w:rPr>
        <w:t>até 31 de Dezembro de 2021</w:t>
      </w:r>
      <w:r w:rsidRPr="00532266">
        <w:rPr>
          <w:i/>
          <w:color w:val="000000" w:themeColor="text1"/>
        </w:rPr>
        <w:t xml:space="preserve">, fica proibido </w:t>
      </w:r>
      <w:proofErr w:type="gramStart"/>
      <w:r w:rsidRPr="00532266">
        <w:rPr>
          <w:i/>
          <w:color w:val="000000" w:themeColor="text1"/>
        </w:rPr>
        <w:t>a</w:t>
      </w:r>
      <w:proofErr w:type="gramEnd"/>
      <w:r w:rsidRPr="00532266">
        <w:rPr>
          <w:i/>
          <w:color w:val="000000" w:themeColor="text1"/>
        </w:rPr>
        <w:t xml:space="preserve"> contagem de tempo como período aquisitivo necessário exclusivamente para a concessão de </w:t>
      </w:r>
      <w:r w:rsidR="00B87F3A" w:rsidRPr="00532266">
        <w:rPr>
          <w:i/>
          <w:color w:val="000000" w:themeColor="text1"/>
        </w:rPr>
        <w:t>promoção por tempo de serviço</w:t>
      </w:r>
      <w:r w:rsidRPr="00532266">
        <w:rPr>
          <w:i/>
          <w:color w:val="000000" w:themeColor="text1"/>
        </w:rPr>
        <w:t>, licenças-prêmio, progressões</w:t>
      </w:r>
      <w:r w:rsidR="00A346D0" w:rsidRPr="00532266">
        <w:rPr>
          <w:i/>
          <w:color w:val="000000" w:themeColor="text1"/>
        </w:rPr>
        <w:t xml:space="preserve"> e promoções</w:t>
      </w:r>
      <w:r w:rsidRPr="00532266">
        <w:rPr>
          <w:i/>
          <w:color w:val="000000" w:themeColor="text1"/>
        </w:rPr>
        <w:t xml:space="preserve"> na carreira, bem como demais mecanismos equivalentes que aumentem a despesa com pessoal em decorrência da aquisição de determinado tempo de serviço.</w:t>
      </w:r>
      <w:r w:rsidRPr="00532266">
        <w:rPr>
          <w:color w:val="000000" w:themeColor="text1"/>
        </w:rPr>
        <w:t>”</w:t>
      </w:r>
    </w:p>
    <w:p w:rsidR="00592FC0" w:rsidRPr="00532266" w:rsidRDefault="00592FC0" w:rsidP="00532266">
      <w:pPr>
        <w:ind w:firstLine="1134"/>
        <w:jc w:val="both"/>
        <w:rPr>
          <w:rFonts w:eastAsiaTheme="minorHAnsi"/>
          <w:b/>
          <w:lang w:eastAsia="en-US"/>
        </w:rPr>
      </w:pPr>
    </w:p>
    <w:p w:rsidR="00BB4982" w:rsidRPr="00532266" w:rsidRDefault="006B60FF" w:rsidP="00532266">
      <w:pPr>
        <w:jc w:val="both"/>
        <w:rPr>
          <w:color w:val="000000" w:themeColor="text1"/>
        </w:rPr>
      </w:pPr>
      <w:r w:rsidRPr="00532266">
        <w:rPr>
          <w:rFonts w:eastAsiaTheme="minorHAnsi"/>
          <w:b/>
          <w:lang w:eastAsia="en-US"/>
        </w:rPr>
        <w:t>Art. 2º</w:t>
      </w:r>
      <w:r w:rsidR="007D3108" w:rsidRPr="00532266">
        <w:rPr>
          <w:rFonts w:eastAsiaTheme="minorHAnsi"/>
          <w:b/>
          <w:lang w:eastAsia="en-US"/>
        </w:rPr>
        <w:t xml:space="preserve">. </w:t>
      </w:r>
      <w:r w:rsidR="00BB4982" w:rsidRPr="00532266">
        <w:t>Fica</w:t>
      </w:r>
      <w:r w:rsidR="00455993" w:rsidRPr="00532266">
        <w:t>m convalidadas as avaliações de desempenho</w:t>
      </w:r>
      <w:r w:rsidR="00692071" w:rsidRPr="00532266">
        <w:t xml:space="preserve">, </w:t>
      </w:r>
      <w:r w:rsidR="00692071" w:rsidRPr="00532266">
        <w:rPr>
          <w:color w:val="000000" w:themeColor="text1"/>
        </w:rPr>
        <w:t>decorrentes do efetivo exercício do cargo,</w:t>
      </w:r>
      <w:r w:rsidR="00455993" w:rsidRPr="00532266">
        <w:rPr>
          <w:color w:val="000000" w:themeColor="text1"/>
        </w:rPr>
        <w:t xml:space="preserve"> realizadas desde </w:t>
      </w:r>
      <w:r w:rsidR="007D3108" w:rsidRPr="00532266">
        <w:rPr>
          <w:color w:val="000000" w:themeColor="text1"/>
        </w:rPr>
        <w:t xml:space="preserve">a entrada em vigor </w:t>
      </w:r>
      <w:r w:rsidR="00455993" w:rsidRPr="00532266">
        <w:rPr>
          <w:color w:val="000000" w:themeColor="text1"/>
        </w:rPr>
        <w:t xml:space="preserve">do Decreto nº 3.767/2020 até a presente data. </w:t>
      </w:r>
    </w:p>
    <w:p w:rsidR="0057184F" w:rsidRPr="00532266" w:rsidRDefault="0057184F" w:rsidP="00532266">
      <w:pPr>
        <w:jc w:val="both"/>
      </w:pPr>
    </w:p>
    <w:p w:rsidR="007D3108" w:rsidRPr="00532266" w:rsidRDefault="00455993" w:rsidP="00532266">
      <w:pPr>
        <w:jc w:val="both"/>
        <w:rPr>
          <w:color w:val="000000" w:themeColor="text1"/>
        </w:rPr>
      </w:pPr>
      <w:r w:rsidRPr="00532266">
        <w:rPr>
          <w:b/>
        </w:rPr>
        <w:t>Parágrafo único</w:t>
      </w:r>
      <w:r w:rsidR="007D3108" w:rsidRPr="00532266">
        <w:rPr>
          <w:b/>
        </w:rPr>
        <w:t xml:space="preserve">. </w:t>
      </w:r>
      <w:r w:rsidR="0057184F" w:rsidRPr="00532266">
        <w:t>Deverá a Comissão de Avaliação de Desempenho Funcional</w:t>
      </w:r>
      <w:r w:rsidR="00673C3E" w:rsidRPr="00532266">
        <w:t xml:space="preserve"> </w:t>
      </w:r>
      <w:r w:rsidR="007D3108" w:rsidRPr="00532266">
        <w:rPr>
          <w:color w:val="000000" w:themeColor="text1"/>
        </w:rPr>
        <w:t xml:space="preserve">certificar e ratificar todas </w:t>
      </w:r>
      <w:r w:rsidR="0057184F" w:rsidRPr="00532266">
        <w:rPr>
          <w:color w:val="000000" w:themeColor="text1"/>
        </w:rPr>
        <w:t xml:space="preserve">as avaliações realizadas no período mencionado no </w:t>
      </w:r>
      <w:r w:rsidR="0057184F" w:rsidRPr="00532266">
        <w:rPr>
          <w:i/>
          <w:color w:val="000000" w:themeColor="text1"/>
        </w:rPr>
        <w:t>caput</w:t>
      </w:r>
      <w:r w:rsidR="0057184F" w:rsidRPr="00532266">
        <w:rPr>
          <w:color w:val="000000" w:themeColor="text1"/>
        </w:rPr>
        <w:t xml:space="preserve"> deste artigo</w:t>
      </w:r>
      <w:r w:rsidR="007D3108" w:rsidRPr="00532266">
        <w:rPr>
          <w:color w:val="000000" w:themeColor="text1"/>
        </w:rPr>
        <w:t>, expressamente declarando a validade e se responsabilizando pela autenticidade e fidedignidade dos resultados</w:t>
      </w:r>
      <w:r w:rsidR="0057184F" w:rsidRPr="00532266">
        <w:rPr>
          <w:color w:val="000000" w:themeColor="text1"/>
        </w:rPr>
        <w:t>.</w:t>
      </w:r>
    </w:p>
    <w:p w:rsidR="007D3108" w:rsidRPr="00532266" w:rsidRDefault="007D3108" w:rsidP="00532266">
      <w:pPr>
        <w:ind w:firstLine="851"/>
        <w:jc w:val="both"/>
      </w:pPr>
    </w:p>
    <w:p w:rsidR="00673C3E" w:rsidRPr="00532266" w:rsidRDefault="0057184F" w:rsidP="00532266">
      <w:pPr>
        <w:jc w:val="both"/>
        <w:rPr>
          <w:color w:val="FF0000"/>
        </w:rPr>
      </w:pPr>
      <w:r w:rsidRPr="00532266">
        <w:rPr>
          <w:b/>
          <w:bCs/>
        </w:rPr>
        <w:t>Art. 3</w:t>
      </w:r>
      <w:r w:rsidR="00A20305" w:rsidRPr="00532266">
        <w:rPr>
          <w:b/>
          <w:bCs/>
        </w:rPr>
        <w:t>º.</w:t>
      </w:r>
      <w:r w:rsidR="00A20305" w:rsidRPr="00532266">
        <w:rPr>
          <w:bCs/>
        </w:rPr>
        <w:t xml:space="preserve"> Este Decreto entra em vigor na data de sua publicação.</w:t>
      </w:r>
    </w:p>
    <w:p w:rsidR="00532266" w:rsidRPr="00532266" w:rsidRDefault="00532266" w:rsidP="00532266">
      <w:pPr>
        <w:rPr>
          <w:rFonts w:eastAsiaTheme="minorHAnsi"/>
          <w:color w:val="000000" w:themeColor="text1"/>
          <w:lang w:eastAsia="en-US"/>
        </w:rPr>
      </w:pPr>
    </w:p>
    <w:p w:rsidR="006B60FF" w:rsidRPr="00532266" w:rsidRDefault="006B60FF" w:rsidP="00532266">
      <w:pPr>
        <w:rPr>
          <w:rFonts w:eastAsiaTheme="minorHAnsi"/>
          <w:color w:val="000000" w:themeColor="text1"/>
          <w:lang w:eastAsia="en-US"/>
        </w:rPr>
      </w:pPr>
      <w:r w:rsidRPr="00532266">
        <w:rPr>
          <w:rFonts w:eastAsiaTheme="minorHAnsi"/>
          <w:color w:val="000000" w:themeColor="text1"/>
          <w:lang w:eastAsia="en-US"/>
        </w:rPr>
        <w:t xml:space="preserve">Irineópolis (SC), </w:t>
      </w:r>
      <w:r w:rsidR="00673C3E" w:rsidRPr="00532266">
        <w:rPr>
          <w:rFonts w:eastAsiaTheme="minorHAnsi"/>
          <w:color w:val="000000" w:themeColor="text1"/>
          <w:lang w:eastAsia="en-US"/>
        </w:rPr>
        <w:t>27</w:t>
      </w:r>
      <w:r w:rsidRPr="00532266">
        <w:rPr>
          <w:rFonts w:eastAsiaTheme="minorHAnsi"/>
          <w:color w:val="000000" w:themeColor="text1"/>
          <w:lang w:eastAsia="en-US"/>
        </w:rPr>
        <w:t xml:space="preserve"> de </w:t>
      </w:r>
      <w:r w:rsidR="0057184F" w:rsidRPr="00532266">
        <w:rPr>
          <w:rFonts w:eastAsiaTheme="minorHAnsi"/>
          <w:color w:val="000000" w:themeColor="text1"/>
          <w:lang w:eastAsia="en-US"/>
        </w:rPr>
        <w:t>janeiro de 2021</w:t>
      </w:r>
      <w:r w:rsidRPr="00532266">
        <w:rPr>
          <w:rFonts w:eastAsiaTheme="minorHAnsi"/>
          <w:color w:val="000000" w:themeColor="text1"/>
          <w:lang w:eastAsia="en-US"/>
        </w:rPr>
        <w:t>.</w:t>
      </w:r>
    </w:p>
    <w:p w:rsidR="00532266" w:rsidRPr="00532266" w:rsidRDefault="00532266" w:rsidP="00532266">
      <w:pPr>
        <w:rPr>
          <w:rFonts w:eastAsiaTheme="minorHAnsi"/>
          <w:color w:val="000000" w:themeColor="text1"/>
          <w:lang w:eastAsia="en-US"/>
        </w:rPr>
      </w:pPr>
    </w:p>
    <w:p w:rsidR="0057184F" w:rsidRPr="00532266" w:rsidRDefault="0057184F" w:rsidP="00532266">
      <w:pPr>
        <w:rPr>
          <w:rFonts w:eastAsiaTheme="minorHAnsi"/>
          <w:b/>
          <w:lang w:eastAsia="en-US"/>
        </w:rPr>
      </w:pPr>
      <w:r w:rsidRPr="00532266">
        <w:rPr>
          <w:rFonts w:eastAsiaTheme="minorHAnsi"/>
          <w:b/>
          <w:lang w:eastAsia="en-US"/>
        </w:rPr>
        <w:t>LADEMIR FERNANDO ARCARI</w:t>
      </w:r>
    </w:p>
    <w:p w:rsidR="004C4CAD" w:rsidRPr="00532266" w:rsidRDefault="006B60FF" w:rsidP="00532266">
      <w:r w:rsidRPr="00532266">
        <w:rPr>
          <w:rFonts w:eastAsiaTheme="minorHAnsi"/>
          <w:lang w:eastAsia="en-US"/>
        </w:rPr>
        <w:t>Prefeito Municipal.</w:t>
      </w:r>
    </w:p>
    <w:sectPr w:rsidR="004C4CAD" w:rsidRPr="00532266" w:rsidSect="00692071">
      <w:headerReference w:type="default" r:id="rId8"/>
      <w:pgSz w:w="11906" w:h="16838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9D" w:rsidRDefault="00F50D9D" w:rsidP="006B60FF">
      <w:r>
        <w:separator/>
      </w:r>
    </w:p>
  </w:endnote>
  <w:endnote w:type="continuationSeparator" w:id="0">
    <w:p w:rsidR="00F50D9D" w:rsidRDefault="00F50D9D" w:rsidP="006B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9D" w:rsidRDefault="00F50D9D" w:rsidP="006B60FF">
      <w:r>
        <w:separator/>
      </w:r>
    </w:p>
  </w:footnote>
  <w:footnote w:type="continuationSeparator" w:id="0">
    <w:p w:rsidR="00F50D9D" w:rsidRDefault="00F50D9D" w:rsidP="006B6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FF" w:rsidRDefault="006B60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D4B"/>
    <w:multiLevelType w:val="hybridMultilevel"/>
    <w:tmpl w:val="F55C503C"/>
    <w:lvl w:ilvl="0" w:tplc="3AC03F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94B94"/>
    <w:multiLevelType w:val="hybridMultilevel"/>
    <w:tmpl w:val="E0D262D0"/>
    <w:lvl w:ilvl="0" w:tplc="D60E66B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C0069BA"/>
    <w:multiLevelType w:val="multilevel"/>
    <w:tmpl w:val="F6886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FF"/>
    <w:rsid w:val="000B705C"/>
    <w:rsid w:val="000D358C"/>
    <w:rsid w:val="00105A9D"/>
    <w:rsid w:val="001B3931"/>
    <w:rsid w:val="00205542"/>
    <w:rsid w:val="00443F87"/>
    <w:rsid w:val="00455993"/>
    <w:rsid w:val="00504368"/>
    <w:rsid w:val="00532266"/>
    <w:rsid w:val="0057184F"/>
    <w:rsid w:val="00592FC0"/>
    <w:rsid w:val="005A4B85"/>
    <w:rsid w:val="005C474C"/>
    <w:rsid w:val="005E1677"/>
    <w:rsid w:val="0061008B"/>
    <w:rsid w:val="006278B3"/>
    <w:rsid w:val="00651945"/>
    <w:rsid w:val="00673C3E"/>
    <w:rsid w:val="00692071"/>
    <w:rsid w:val="006974F1"/>
    <w:rsid w:val="006B60FF"/>
    <w:rsid w:val="006E5DA1"/>
    <w:rsid w:val="00740C6C"/>
    <w:rsid w:val="00765875"/>
    <w:rsid w:val="007A26DC"/>
    <w:rsid w:val="007C63C0"/>
    <w:rsid w:val="007D3108"/>
    <w:rsid w:val="007E79B1"/>
    <w:rsid w:val="009108C6"/>
    <w:rsid w:val="00982FE2"/>
    <w:rsid w:val="009A633B"/>
    <w:rsid w:val="009E748F"/>
    <w:rsid w:val="00A20305"/>
    <w:rsid w:val="00A346D0"/>
    <w:rsid w:val="00B570D1"/>
    <w:rsid w:val="00B87F3A"/>
    <w:rsid w:val="00BA42D2"/>
    <w:rsid w:val="00BB4982"/>
    <w:rsid w:val="00C91808"/>
    <w:rsid w:val="00CC040F"/>
    <w:rsid w:val="00CD2830"/>
    <w:rsid w:val="00E07BD7"/>
    <w:rsid w:val="00E77E50"/>
    <w:rsid w:val="00F42623"/>
    <w:rsid w:val="00F50D9D"/>
    <w:rsid w:val="00FE0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0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0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60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0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0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0FF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9A633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A63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1808"/>
    <w:pPr>
      <w:ind w:left="720"/>
      <w:contextualSpacing/>
    </w:pPr>
  </w:style>
  <w:style w:type="paragraph" w:customStyle="1" w:styleId="Default">
    <w:name w:val="Default"/>
    <w:rsid w:val="00C91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0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0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60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0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0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0FF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9A633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A63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1808"/>
    <w:pPr>
      <w:ind w:left="720"/>
      <w:contextualSpacing/>
    </w:pPr>
  </w:style>
  <w:style w:type="paragraph" w:customStyle="1" w:styleId="Default">
    <w:name w:val="Default"/>
    <w:rsid w:val="00C91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Ivete</cp:lastModifiedBy>
  <cp:revision>2</cp:revision>
  <cp:lastPrinted>2021-01-27T16:45:00Z</cp:lastPrinted>
  <dcterms:created xsi:type="dcterms:W3CDTF">2021-01-28T13:32:00Z</dcterms:created>
  <dcterms:modified xsi:type="dcterms:W3CDTF">2021-01-28T13:32:00Z</dcterms:modified>
</cp:coreProperties>
</file>