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35191" w14:textId="77777777" w:rsidR="00E51EAD" w:rsidRDefault="00E51EAD" w:rsidP="004918EE">
      <w:pPr>
        <w:spacing w:line="360" w:lineRule="auto"/>
        <w:jc w:val="both"/>
        <w:rPr>
          <w:rFonts w:ascii="Arial" w:hAnsi="Arial" w:cs="Arial"/>
        </w:rPr>
      </w:pPr>
    </w:p>
    <w:p w14:paraId="65BCD468" w14:textId="77777777" w:rsidR="00E51EAD" w:rsidRDefault="00E51EAD" w:rsidP="004918EE">
      <w:pPr>
        <w:spacing w:line="360" w:lineRule="auto"/>
        <w:jc w:val="both"/>
        <w:rPr>
          <w:rFonts w:ascii="Arial" w:hAnsi="Arial" w:cs="Arial"/>
        </w:rPr>
      </w:pPr>
    </w:p>
    <w:p w14:paraId="182D847C" w14:textId="77777777" w:rsidR="00E51EAD" w:rsidRDefault="00E51EAD" w:rsidP="004918EE">
      <w:pPr>
        <w:spacing w:line="360" w:lineRule="auto"/>
        <w:jc w:val="both"/>
        <w:rPr>
          <w:rFonts w:ascii="Arial" w:hAnsi="Arial" w:cs="Arial"/>
        </w:rPr>
      </w:pPr>
    </w:p>
    <w:p w14:paraId="25404657" w14:textId="01F9220E" w:rsidR="00E51EAD" w:rsidRDefault="003A6AAF" w:rsidP="00D93A3F">
      <w:pPr>
        <w:spacing w:line="360" w:lineRule="auto"/>
        <w:jc w:val="center"/>
        <w:rPr>
          <w:rFonts w:ascii="Arial" w:hAnsi="Arial" w:cs="Arial"/>
        </w:rPr>
      </w:pPr>
      <w:r>
        <w:pict w14:anchorId="414EAABE">
          <v:shape id="Imagem 1" o:spid="_x0000_i1026" type="#_x0000_t75" style="width:173.25pt;height:113.25pt;visibility:visible;mso-wrap-style:square">
            <v:imagedata r:id="rId8" o:title=""/>
          </v:shape>
        </w:pict>
      </w:r>
    </w:p>
    <w:p w14:paraId="2DD74169" w14:textId="4E80BBFE" w:rsidR="004E64CD" w:rsidRDefault="004E64CD" w:rsidP="00E51EAD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35F52FC3" w14:textId="77777777" w:rsidR="00E51EAD" w:rsidRDefault="00E51EAD" w:rsidP="00E51EAD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5CE7FB53" w14:textId="77777777" w:rsidR="0043265E" w:rsidRDefault="0043265E" w:rsidP="00E51EAD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4223DC81" w14:textId="2FC26A6C" w:rsidR="00263660" w:rsidRDefault="00263660" w:rsidP="00A75010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REVISÃO </w:t>
      </w:r>
      <w:r w:rsidR="006D377D">
        <w:rPr>
          <w:rFonts w:ascii="Arial" w:hAnsi="Arial" w:cs="Arial"/>
          <w:b/>
          <w:sz w:val="52"/>
          <w:szCs w:val="52"/>
        </w:rPr>
        <w:t xml:space="preserve">2021 </w:t>
      </w:r>
      <w:r>
        <w:rPr>
          <w:rFonts w:ascii="Arial" w:hAnsi="Arial" w:cs="Arial"/>
          <w:b/>
          <w:sz w:val="52"/>
          <w:szCs w:val="52"/>
        </w:rPr>
        <w:t>DO</w:t>
      </w:r>
    </w:p>
    <w:p w14:paraId="25CCD774" w14:textId="3E724DEA" w:rsidR="00263660" w:rsidRPr="00263660" w:rsidRDefault="00263660" w:rsidP="00A75010">
      <w:pPr>
        <w:spacing w:line="360" w:lineRule="auto"/>
        <w:jc w:val="center"/>
        <w:rPr>
          <w:rFonts w:ascii="Arial" w:hAnsi="Arial" w:cs="Arial"/>
          <w:b/>
        </w:rPr>
      </w:pPr>
      <w:r w:rsidRPr="00263660">
        <w:rPr>
          <w:rFonts w:ascii="Arial" w:hAnsi="Arial" w:cs="Arial"/>
          <w:b/>
        </w:rPr>
        <w:t xml:space="preserve"> </w:t>
      </w:r>
    </w:p>
    <w:p w14:paraId="4AA17C37" w14:textId="2FB3F50E" w:rsidR="00E51EAD" w:rsidRPr="00DF6D8C" w:rsidRDefault="00DF6D8C" w:rsidP="00A75010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PLANO DE MOBILIDADE URBANA</w:t>
      </w:r>
    </w:p>
    <w:p w14:paraId="30271463" w14:textId="77777777" w:rsidR="00A75010" w:rsidRPr="00A75010" w:rsidRDefault="00A75010" w:rsidP="00A75010">
      <w:pPr>
        <w:spacing w:line="360" w:lineRule="auto"/>
        <w:jc w:val="center"/>
        <w:rPr>
          <w:rFonts w:ascii="Arial" w:hAnsi="Arial" w:cs="Arial"/>
          <w:b/>
        </w:rPr>
      </w:pPr>
    </w:p>
    <w:p w14:paraId="6645DB9A" w14:textId="77777777" w:rsidR="00E51EAD" w:rsidRPr="00DF6D8C" w:rsidRDefault="00E51EAD" w:rsidP="00A75010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DE</w:t>
      </w:r>
      <w:r w:rsidR="00A75010" w:rsidRPr="00DF6D8C">
        <w:rPr>
          <w:rFonts w:ascii="Arial" w:hAnsi="Arial" w:cs="Arial"/>
          <w:b/>
          <w:sz w:val="52"/>
          <w:szCs w:val="52"/>
        </w:rPr>
        <w:t xml:space="preserve"> </w:t>
      </w:r>
      <w:r w:rsidRPr="00DF6D8C">
        <w:rPr>
          <w:rFonts w:ascii="Arial" w:hAnsi="Arial" w:cs="Arial"/>
          <w:b/>
          <w:sz w:val="52"/>
          <w:szCs w:val="52"/>
        </w:rPr>
        <w:t xml:space="preserve">IRINEÓPOLIS </w:t>
      </w:r>
      <w:r w:rsidR="00A75010" w:rsidRPr="00DF6D8C">
        <w:rPr>
          <w:rFonts w:ascii="Arial" w:hAnsi="Arial" w:cs="Arial"/>
          <w:b/>
          <w:sz w:val="52"/>
          <w:szCs w:val="52"/>
        </w:rPr>
        <w:t>(</w:t>
      </w:r>
      <w:r w:rsidRPr="00DF6D8C">
        <w:rPr>
          <w:rFonts w:ascii="Arial" w:hAnsi="Arial" w:cs="Arial"/>
          <w:b/>
          <w:sz w:val="52"/>
          <w:szCs w:val="52"/>
        </w:rPr>
        <w:t>SC)</w:t>
      </w:r>
    </w:p>
    <w:p w14:paraId="21068148" w14:textId="77777777" w:rsidR="00E51EAD" w:rsidRPr="001D38F4" w:rsidRDefault="00E51EAD" w:rsidP="00E51EAD">
      <w:pPr>
        <w:spacing w:line="360" w:lineRule="auto"/>
        <w:jc w:val="center"/>
        <w:rPr>
          <w:rFonts w:ascii="Arial" w:hAnsi="Arial" w:cs="Arial"/>
          <w:b/>
        </w:rPr>
      </w:pPr>
    </w:p>
    <w:p w14:paraId="119A74EF" w14:textId="77777777" w:rsidR="00E51EAD" w:rsidRPr="001D38F4" w:rsidRDefault="00E51EAD" w:rsidP="00E51EAD">
      <w:pPr>
        <w:spacing w:line="360" w:lineRule="auto"/>
        <w:jc w:val="center"/>
        <w:rPr>
          <w:rFonts w:ascii="Arial" w:hAnsi="Arial" w:cs="Arial"/>
          <w:b/>
        </w:rPr>
      </w:pPr>
    </w:p>
    <w:p w14:paraId="6D84BD21" w14:textId="77777777" w:rsidR="00E51EAD" w:rsidRPr="001D38F4" w:rsidRDefault="00E51EAD" w:rsidP="00E51EAD">
      <w:pPr>
        <w:spacing w:line="360" w:lineRule="auto"/>
        <w:jc w:val="center"/>
        <w:rPr>
          <w:rFonts w:ascii="Arial" w:hAnsi="Arial" w:cs="Arial"/>
          <w:b/>
        </w:rPr>
      </w:pPr>
    </w:p>
    <w:p w14:paraId="18587FB2" w14:textId="77777777" w:rsidR="00E51EAD" w:rsidRPr="001D38F4" w:rsidRDefault="00E51EAD" w:rsidP="00E51EAD">
      <w:pPr>
        <w:spacing w:line="360" w:lineRule="auto"/>
        <w:jc w:val="center"/>
        <w:rPr>
          <w:rFonts w:ascii="Arial" w:hAnsi="Arial" w:cs="Arial"/>
          <w:b/>
        </w:rPr>
      </w:pPr>
    </w:p>
    <w:p w14:paraId="162787F0" w14:textId="77777777" w:rsidR="001D38F4" w:rsidRDefault="001D38F4" w:rsidP="00E51EAD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14:paraId="0596C57A" w14:textId="77777777" w:rsidR="00DF6D8C" w:rsidRDefault="00DF6D8C" w:rsidP="00E51EAD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14:paraId="04229125" w14:textId="77777777" w:rsidR="00DF6D8C" w:rsidRDefault="00DF6D8C" w:rsidP="00E51EAD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14:paraId="3D26F848" w14:textId="77777777" w:rsidR="00DF6D8C" w:rsidRDefault="00DF6D8C" w:rsidP="00E51EAD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14:paraId="1B0FB2B5" w14:textId="77777777" w:rsidR="00DF6D8C" w:rsidRDefault="00DF6D8C" w:rsidP="00E51EAD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14:paraId="44478758" w14:textId="47E998CB" w:rsidR="00E51EAD" w:rsidRPr="00E51EAD" w:rsidRDefault="001E4A8E" w:rsidP="00E51EAD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Dezembro</w:t>
      </w:r>
      <w:r w:rsidR="00E51EAD" w:rsidRPr="00E51EAD">
        <w:rPr>
          <w:rFonts w:ascii="Arial" w:hAnsi="Arial" w:cs="Arial"/>
          <w:b/>
          <w:sz w:val="28"/>
          <w:szCs w:val="28"/>
        </w:rPr>
        <w:t xml:space="preserve"> / 20</w:t>
      </w:r>
      <w:r w:rsidR="00263660">
        <w:rPr>
          <w:rFonts w:ascii="Arial" w:hAnsi="Arial" w:cs="Arial"/>
          <w:b/>
          <w:sz w:val="28"/>
          <w:szCs w:val="28"/>
        </w:rPr>
        <w:t>21</w:t>
      </w:r>
    </w:p>
    <w:p w14:paraId="072020A6" w14:textId="77777777" w:rsidR="00E51EAD" w:rsidRPr="00780DFB" w:rsidRDefault="00DF6D8C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E51EAD" w:rsidRPr="00780DFB">
        <w:rPr>
          <w:rFonts w:ascii="Arial" w:hAnsi="Arial" w:cs="Arial"/>
          <w:b/>
        </w:rPr>
        <w:lastRenderedPageBreak/>
        <w:t>APRESENTAÇÃO</w:t>
      </w:r>
    </w:p>
    <w:p w14:paraId="1F505BE9" w14:textId="77777777" w:rsidR="001160C8" w:rsidRDefault="001160C8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</w:p>
    <w:p w14:paraId="3E481120" w14:textId="3D91D976" w:rsidR="00E51EAD" w:rsidRPr="00FB2737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39281E">
        <w:rPr>
          <w:rFonts w:ascii="Arial" w:hAnsi="Arial" w:cs="Arial"/>
        </w:rPr>
        <w:t xml:space="preserve">A </w:t>
      </w:r>
      <w:r w:rsidRPr="0039281E">
        <w:rPr>
          <w:rFonts w:ascii="Arial" w:hAnsi="Arial" w:cs="Arial"/>
          <w:b/>
        </w:rPr>
        <w:t xml:space="preserve">VIA 11 </w:t>
      </w:r>
      <w:r w:rsidR="00263660">
        <w:rPr>
          <w:rFonts w:ascii="Arial" w:hAnsi="Arial" w:cs="Arial"/>
          <w:b/>
        </w:rPr>
        <w:t xml:space="preserve">Consultoria, Estudos e Projetos de Mobilidade Urbana </w:t>
      </w:r>
      <w:r w:rsidRPr="0039281E">
        <w:rPr>
          <w:rFonts w:ascii="Arial" w:hAnsi="Arial" w:cs="Arial"/>
          <w:b/>
        </w:rPr>
        <w:t>Ltda.</w:t>
      </w:r>
      <w:r w:rsidRPr="0039281E">
        <w:rPr>
          <w:rFonts w:ascii="Arial" w:hAnsi="Arial" w:cs="Arial"/>
        </w:rPr>
        <w:t xml:space="preserve"> apresenta </w:t>
      </w:r>
      <w:r w:rsidR="006D377D">
        <w:rPr>
          <w:rFonts w:ascii="Arial" w:hAnsi="Arial" w:cs="Arial"/>
        </w:rPr>
        <w:t>a Revisão 2021 d</w:t>
      </w:r>
      <w:r w:rsidRPr="0039281E">
        <w:rPr>
          <w:rFonts w:ascii="Arial" w:hAnsi="Arial" w:cs="Arial"/>
        </w:rPr>
        <w:t>o</w:t>
      </w:r>
      <w:r w:rsidR="001D38F4">
        <w:rPr>
          <w:rFonts w:ascii="Arial" w:hAnsi="Arial" w:cs="Arial"/>
        </w:rPr>
        <w:t xml:space="preserve"> </w:t>
      </w:r>
      <w:r w:rsidR="00DF6D8C">
        <w:rPr>
          <w:rFonts w:ascii="Arial" w:hAnsi="Arial" w:cs="Arial"/>
        </w:rPr>
        <w:t>Plano de Mobilidade Urbana</w:t>
      </w:r>
      <w:r w:rsidR="001D38F4">
        <w:rPr>
          <w:rFonts w:ascii="Arial" w:hAnsi="Arial" w:cs="Arial"/>
        </w:rPr>
        <w:t xml:space="preserve"> do Município de Irineópolis (SC)</w:t>
      </w:r>
      <w:r w:rsidRPr="00FB2737">
        <w:rPr>
          <w:rFonts w:ascii="Arial" w:hAnsi="Arial" w:cs="Arial"/>
        </w:rPr>
        <w:t>.</w:t>
      </w:r>
    </w:p>
    <w:p w14:paraId="6DC5DBC1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</w:p>
    <w:p w14:paraId="5A8C60DD" w14:textId="041F34B8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</w:rPr>
      </w:pPr>
      <w:r w:rsidRPr="00780DFB">
        <w:rPr>
          <w:rFonts w:ascii="Arial" w:hAnsi="Arial" w:cs="Arial"/>
          <w:b/>
        </w:rPr>
        <w:t>CONTRATADA</w:t>
      </w:r>
    </w:p>
    <w:p w14:paraId="566CF1E6" w14:textId="7ED86CB1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</w:rPr>
      </w:pPr>
      <w:r w:rsidRPr="00780DFB">
        <w:rPr>
          <w:rFonts w:ascii="Arial" w:hAnsi="Arial" w:cs="Arial"/>
          <w:b/>
        </w:rPr>
        <w:t xml:space="preserve">VIA 11 </w:t>
      </w:r>
      <w:r w:rsidR="006D377D">
        <w:rPr>
          <w:rFonts w:ascii="Arial" w:hAnsi="Arial" w:cs="Arial"/>
          <w:b/>
        </w:rPr>
        <w:t>Consultoria, Estudos e Projetos de Mobilidade Urbana</w:t>
      </w:r>
      <w:r w:rsidRPr="00780DFB">
        <w:rPr>
          <w:rFonts w:ascii="Arial" w:hAnsi="Arial" w:cs="Arial"/>
          <w:b/>
        </w:rPr>
        <w:t xml:space="preserve"> Ltda.</w:t>
      </w:r>
    </w:p>
    <w:p w14:paraId="2C88E8CF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780DFB">
        <w:rPr>
          <w:rFonts w:ascii="Arial" w:hAnsi="Arial" w:cs="Arial"/>
        </w:rPr>
        <w:t xml:space="preserve">Rua </w:t>
      </w:r>
      <w:r>
        <w:rPr>
          <w:rFonts w:ascii="Arial" w:hAnsi="Arial" w:cs="Arial"/>
        </w:rPr>
        <w:t xml:space="preserve">Coronel Santiago, </w:t>
      </w:r>
      <w:proofErr w:type="gramStart"/>
      <w:r>
        <w:rPr>
          <w:rFonts w:ascii="Arial" w:hAnsi="Arial" w:cs="Arial"/>
        </w:rPr>
        <w:t>400 sala</w:t>
      </w:r>
      <w:proofErr w:type="gramEnd"/>
      <w:r>
        <w:rPr>
          <w:rFonts w:ascii="Arial" w:hAnsi="Arial" w:cs="Arial"/>
        </w:rPr>
        <w:t xml:space="preserve"> 09</w:t>
      </w:r>
      <w:r w:rsidRPr="00780DFB">
        <w:rPr>
          <w:rFonts w:ascii="Arial" w:hAnsi="Arial" w:cs="Arial"/>
        </w:rPr>
        <w:t xml:space="preserve"> – Joinville (SC)</w:t>
      </w:r>
    </w:p>
    <w:p w14:paraId="1B582864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780DFB">
        <w:rPr>
          <w:rFonts w:ascii="Arial" w:hAnsi="Arial" w:cs="Arial"/>
        </w:rPr>
        <w:t>CNPJ 03.427.492/0001-94</w:t>
      </w:r>
    </w:p>
    <w:p w14:paraId="201239FB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780DFB">
        <w:rPr>
          <w:rFonts w:ascii="Arial" w:hAnsi="Arial" w:cs="Arial"/>
        </w:rPr>
        <w:t>CREA-SC 52.183-0</w:t>
      </w:r>
      <w:r>
        <w:rPr>
          <w:rFonts w:ascii="Arial" w:hAnsi="Arial" w:cs="Arial"/>
        </w:rPr>
        <w:t xml:space="preserve"> e CAU 6187-5</w:t>
      </w:r>
    </w:p>
    <w:p w14:paraId="764707C1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caps/>
        </w:rPr>
      </w:pPr>
    </w:p>
    <w:p w14:paraId="1E017273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caps/>
        </w:rPr>
      </w:pPr>
      <w:r w:rsidRPr="00780DFB">
        <w:rPr>
          <w:rFonts w:ascii="Arial" w:hAnsi="Arial" w:cs="Arial"/>
          <w:b/>
          <w:caps/>
        </w:rPr>
        <w:t>Equipe Técnica</w:t>
      </w:r>
    </w:p>
    <w:p w14:paraId="389058A8" w14:textId="77777777" w:rsidR="00E51EAD" w:rsidRPr="001D38F4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D38F4">
        <w:rPr>
          <w:rFonts w:ascii="Arial" w:hAnsi="Arial" w:cs="Arial"/>
        </w:rPr>
        <w:t>Arquiteto Eloy Silvestre Kockanny (responsável técnico por este serviço)</w:t>
      </w:r>
    </w:p>
    <w:p w14:paraId="14A5E553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780DFB">
        <w:rPr>
          <w:rFonts w:ascii="Arial" w:hAnsi="Arial" w:cs="Arial"/>
        </w:rPr>
        <w:t>Engenheiro Paulo Roberto Vieira</w:t>
      </w:r>
    </w:p>
    <w:p w14:paraId="3B5B4EC9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</w:p>
    <w:p w14:paraId="38EA4040" w14:textId="77777777" w:rsidR="00E51EAD" w:rsidRPr="00780DFB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caps/>
        </w:rPr>
      </w:pPr>
      <w:r w:rsidRPr="00780DFB">
        <w:rPr>
          <w:rFonts w:ascii="Arial" w:hAnsi="Arial" w:cs="Arial"/>
          <w:b/>
          <w:caps/>
        </w:rPr>
        <w:t>CONTRATANTE</w:t>
      </w:r>
    </w:p>
    <w:p w14:paraId="0DAF98D1" w14:textId="77777777" w:rsidR="00E51EAD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</w:rPr>
      </w:pPr>
      <w:r w:rsidRPr="00780DFB">
        <w:rPr>
          <w:rFonts w:ascii="Arial" w:hAnsi="Arial" w:cs="Arial"/>
          <w:b/>
        </w:rPr>
        <w:t xml:space="preserve">PREFEITURA MUNICIPAL DE </w:t>
      </w:r>
      <w:r>
        <w:rPr>
          <w:rFonts w:ascii="Arial" w:hAnsi="Arial" w:cs="Arial"/>
          <w:b/>
        </w:rPr>
        <w:t>I</w:t>
      </w:r>
      <w:r w:rsidR="001D38F4">
        <w:rPr>
          <w:rFonts w:ascii="Arial" w:hAnsi="Arial" w:cs="Arial"/>
          <w:b/>
        </w:rPr>
        <w:t>RINEÓPOLIS</w:t>
      </w:r>
    </w:p>
    <w:p w14:paraId="24863AEE" w14:textId="77777777" w:rsidR="00E51EAD" w:rsidRDefault="001D38F4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Rua Paraná, 200</w:t>
      </w:r>
      <w:r w:rsidR="00E51EAD">
        <w:rPr>
          <w:rFonts w:ascii="Arial" w:hAnsi="Arial" w:cs="Arial"/>
        </w:rPr>
        <w:t xml:space="preserve"> – Centro</w:t>
      </w:r>
    </w:p>
    <w:p w14:paraId="4C8F8E5B" w14:textId="77777777" w:rsidR="00E51EAD" w:rsidRPr="009F103F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89</w:t>
      </w:r>
      <w:r w:rsidR="001D38F4">
        <w:rPr>
          <w:rFonts w:ascii="Arial" w:hAnsi="Arial" w:cs="Arial"/>
        </w:rPr>
        <w:t>44</w:t>
      </w:r>
      <w:r>
        <w:rPr>
          <w:rFonts w:ascii="Arial" w:hAnsi="Arial" w:cs="Arial"/>
        </w:rPr>
        <w:t>0-000 – I</w:t>
      </w:r>
      <w:r w:rsidR="001D38F4">
        <w:rPr>
          <w:rFonts w:ascii="Arial" w:hAnsi="Arial" w:cs="Arial"/>
        </w:rPr>
        <w:t>rineópolis</w:t>
      </w:r>
      <w:r>
        <w:rPr>
          <w:rFonts w:ascii="Arial" w:hAnsi="Arial" w:cs="Arial"/>
        </w:rPr>
        <w:t xml:space="preserve"> (SC)</w:t>
      </w:r>
    </w:p>
    <w:p w14:paraId="3A55275B" w14:textId="77777777" w:rsidR="00E51EAD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u w:val="single"/>
        </w:rPr>
      </w:pPr>
    </w:p>
    <w:p w14:paraId="6FD38FEB" w14:textId="77777777" w:rsidR="00E51EAD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CONTRATO</w:t>
      </w:r>
    </w:p>
    <w:p w14:paraId="508DD199" w14:textId="22DDFA43" w:rsidR="00E51EAD" w:rsidRDefault="00574B93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Contrato</w:t>
      </w:r>
      <w:r w:rsidR="00E51EAD" w:rsidRPr="00A471B1">
        <w:rPr>
          <w:rFonts w:ascii="Arial" w:hAnsi="Arial" w:cs="Arial"/>
          <w:bCs/>
        </w:rPr>
        <w:t xml:space="preserve"> n</w:t>
      </w:r>
      <w:r w:rsidR="00E51EAD">
        <w:rPr>
          <w:rFonts w:ascii="Arial" w:hAnsi="Arial" w:cs="Arial"/>
          <w:bCs/>
        </w:rPr>
        <w:t>º</w:t>
      </w:r>
      <w:r w:rsidR="00E51EAD" w:rsidRPr="00A471B1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OS 3341/2021</w:t>
      </w:r>
    </w:p>
    <w:p w14:paraId="38D69E5A" w14:textId="77777777" w:rsidR="00574B93" w:rsidRDefault="00574B93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6BAEB1F2" w14:textId="77777777" w:rsidR="00E51EAD" w:rsidRPr="002E11B3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REGISTRO</w:t>
      </w:r>
      <w:r w:rsidRPr="002E11B3">
        <w:rPr>
          <w:rFonts w:ascii="Arial" w:hAnsi="Arial" w:cs="Arial"/>
          <w:b/>
          <w:bCs/>
        </w:rPr>
        <w:t xml:space="preserve"> DE RESPONSABILIDADE TÉCNICA</w:t>
      </w:r>
    </w:p>
    <w:p w14:paraId="27ED892D" w14:textId="1477B8DC" w:rsidR="00E51EAD" w:rsidRDefault="00E51EAD" w:rsidP="00E51EA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574B93">
        <w:rPr>
          <w:rFonts w:ascii="Arial" w:hAnsi="Arial" w:cs="Arial"/>
        </w:rPr>
        <w:t xml:space="preserve">RRT nº. </w:t>
      </w:r>
      <w:r w:rsidR="00574B93" w:rsidRPr="00574B93">
        <w:rPr>
          <w:rFonts w:ascii="Arial" w:hAnsi="Arial" w:cs="Arial"/>
        </w:rPr>
        <w:t>SI11311575I00</w:t>
      </w:r>
    </w:p>
    <w:p w14:paraId="5EB44B5A" w14:textId="4BA2B354" w:rsidR="001D38F4" w:rsidRDefault="001D38F4" w:rsidP="001D38F4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REGISTRO DE RESPONSABILIDADE TÉCNICA DOS SERVIÇOS</w:t>
      </w:r>
    </w:p>
    <w:p w14:paraId="78DFE2B5" w14:textId="23E4717E" w:rsidR="003567CC" w:rsidRDefault="003567CC" w:rsidP="001D38F4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</w:p>
    <w:p w14:paraId="0DE2C71E" w14:textId="51B221CA" w:rsidR="003567CC" w:rsidRDefault="003567CC" w:rsidP="003567CC">
      <w:pPr>
        <w:pStyle w:val="Cabealh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</w:p>
    <w:p w14:paraId="3E881F8F" w14:textId="3C362453" w:rsidR="00D51E49" w:rsidRDefault="00CB56AC" w:rsidP="003567CC">
      <w:pPr>
        <w:pStyle w:val="Cabealh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 w14:anchorId="0FB21E0E">
          <v:shape id="_x0000_s2058" type="#_x0000_t75" style="position:absolute;left:0;text-align:left;margin-left:10.9pt;margin-top:4.2pt;width:403.35pt;height:566.95pt;z-index:1;mso-position-horizontal-relative:text;mso-position-vertical-relative:text">
            <v:imagedata r:id="rId9" o:title=""/>
          </v:shape>
        </w:pict>
      </w:r>
    </w:p>
    <w:p w14:paraId="4B97B595" w14:textId="035E78EB" w:rsidR="006D7399" w:rsidRDefault="006D7399" w:rsidP="00AA7D63">
      <w:pPr>
        <w:pStyle w:val="Cabealh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</w:p>
    <w:p w14:paraId="4654F0A8" w14:textId="5079708C" w:rsidR="00D51E49" w:rsidRDefault="001D38F4" w:rsidP="009D70F0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CB56AC">
        <w:rPr>
          <w:noProof/>
        </w:rPr>
        <w:lastRenderedPageBreak/>
        <w:pict w14:anchorId="191D7BF7">
          <v:shape id="_x0000_s2059" type="#_x0000_t75" style="position:absolute;left:0;text-align:left;margin-left:51.65pt;margin-top:4.1pt;width:402.5pt;height:569.05pt;z-index:2;mso-position-horizontal-relative:text;mso-position-vertical-relative:text">
            <v:imagedata r:id="rId10" o:title=""/>
          </v:shape>
        </w:pict>
      </w:r>
    </w:p>
    <w:p w14:paraId="1C63A7EF" w14:textId="77777777" w:rsidR="00D51E49" w:rsidRDefault="00D51E49" w:rsidP="009D70F0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</w:p>
    <w:p w14:paraId="2737F35C" w14:textId="77777777" w:rsidR="00D51E49" w:rsidRDefault="00D51E49" w:rsidP="009D70F0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</w:p>
    <w:p w14:paraId="7C5D7E4D" w14:textId="287FD043" w:rsidR="00183BE5" w:rsidRPr="00561CBF" w:rsidRDefault="00D51E49" w:rsidP="009D70F0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</w:rPr>
        <w:br w:type="page"/>
      </w:r>
      <w:r w:rsidR="00183BE5" w:rsidRPr="00561CBF">
        <w:rPr>
          <w:rFonts w:ascii="Arial" w:hAnsi="Arial" w:cs="Arial"/>
          <w:b/>
          <w:caps/>
        </w:rPr>
        <w:lastRenderedPageBreak/>
        <w:t>Capítulos</w:t>
      </w:r>
    </w:p>
    <w:p w14:paraId="378DCAF9" w14:textId="77777777" w:rsidR="003567CC" w:rsidRDefault="003567CC" w:rsidP="00183BE5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</w:p>
    <w:p w14:paraId="4699ACA4" w14:textId="326A6ABE" w:rsidR="00183BE5" w:rsidRDefault="00183BE5" w:rsidP="00183BE5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5958C7">
        <w:rPr>
          <w:rFonts w:ascii="Arial" w:hAnsi="Arial" w:cs="Arial"/>
        </w:rPr>
        <w:t>Na sequência, são apresentados os capítulos específicos sobre os diversos assuntos, assim apresentados:</w:t>
      </w:r>
    </w:p>
    <w:p w14:paraId="14719177" w14:textId="32E12309" w:rsidR="00183BE5" w:rsidRDefault="00183BE5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83BE5">
        <w:rPr>
          <w:rFonts w:ascii="Arial" w:hAnsi="Arial" w:cs="Arial"/>
        </w:rPr>
        <w:t>Capítulo 01 – Consideração Inicial.</w:t>
      </w:r>
    </w:p>
    <w:p w14:paraId="0209CBEB" w14:textId="139A79DC" w:rsidR="009D70F0" w:rsidRPr="00183BE5" w:rsidRDefault="009D70F0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Capítulo 02 – Localização.</w:t>
      </w:r>
    </w:p>
    <w:p w14:paraId="1080EE71" w14:textId="5D8DD39C" w:rsidR="00183BE5" w:rsidRPr="001160C8" w:rsidRDefault="00183BE5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160C8">
        <w:rPr>
          <w:rFonts w:ascii="Arial" w:hAnsi="Arial" w:cs="Arial"/>
        </w:rPr>
        <w:t>Capítulo 0</w:t>
      </w:r>
      <w:r w:rsidR="001160C8" w:rsidRPr="001160C8">
        <w:rPr>
          <w:rFonts w:ascii="Arial" w:hAnsi="Arial" w:cs="Arial"/>
        </w:rPr>
        <w:t>3</w:t>
      </w:r>
      <w:r w:rsidRPr="001160C8">
        <w:rPr>
          <w:rFonts w:ascii="Arial" w:hAnsi="Arial" w:cs="Arial"/>
        </w:rPr>
        <w:t xml:space="preserve"> – Mobilização Social.</w:t>
      </w:r>
    </w:p>
    <w:p w14:paraId="5F49511B" w14:textId="77777777" w:rsidR="001160C8" w:rsidRPr="001160C8" w:rsidRDefault="001160C8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160C8">
        <w:rPr>
          <w:rFonts w:ascii="Arial" w:hAnsi="Arial" w:cs="Arial"/>
        </w:rPr>
        <w:t>Capítulo 04 – Distribuição Populacional.</w:t>
      </w:r>
    </w:p>
    <w:p w14:paraId="5B77428C" w14:textId="1A73CA98" w:rsidR="001160C8" w:rsidRPr="001160C8" w:rsidRDefault="001160C8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160C8">
        <w:rPr>
          <w:rFonts w:ascii="Arial" w:hAnsi="Arial" w:cs="Arial"/>
        </w:rPr>
        <w:t>Capítulo 05 – Legislação</w:t>
      </w:r>
      <w:r>
        <w:rPr>
          <w:rFonts w:ascii="Arial" w:hAnsi="Arial" w:cs="Arial"/>
        </w:rPr>
        <w:t>.</w:t>
      </w:r>
    </w:p>
    <w:p w14:paraId="3D4816E1" w14:textId="58BF8C5E" w:rsidR="00183BE5" w:rsidRPr="001160C8" w:rsidRDefault="00183BE5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160C8">
        <w:rPr>
          <w:rFonts w:ascii="Arial" w:hAnsi="Arial" w:cs="Arial"/>
        </w:rPr>
        <w:t>Capítulo 0</w:t>
      </w:r>
      <w:r w:rsidR="001160C8" w:rsidRPr="001160C8">
        <w:rPr>
          <w:rFonts w:ascii="Arial" w:hAnsi="Arial" w:cs="Arial"/>
        </w:rPr>
        <w:t>6</w:t>
      </w:r>
      <w:r w:rsidRPr="001160C8">
        <w:rPr>
          <w:rFonts w:ascii="Arial" w:hAnsi="Arial" w:cs="Arial"/>
        </w:rPr>
        <w:t xml:space="preserve"> – </w:t>
      </w:r>
      <w:r w:rsidR="001160C8" w:rsidRPr="001160C8">
        <w:rPr>
          <w:rFonts w:ascii="Arial" w:hAnsi="Arial" w:cs="Arial"/>
        </w:rPr>
        <w:t>Infraestrutura Viária.</w:t>
      </w:r>
    </w:p>
    <w:p w14:paraId="4778E204" w14:textId="060028F8" w:rsidR="001160C8" w:rsidRPr="001160C8" w:rsidRDefault="001160C8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160C8">
        <w:rPr>
          <w:rFonts w:ascii="Arial" w:hAnsi="Arial" w:cs="Arial"/>
        </w:rPr>
        <w:t>Capítulo 07 – Gestão do Trânsito.</w:t>
      </w:r>
    </w:p>
    <w:p w14:paraId="4F305BAE" w14:textId="2522AAC4" w:rsidR="001160C8" w:rsidRPr="001160C8" w:rsidRDefault="001160C8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1160C8">
        <w:rPr>
          <w:rFonts w:ascii="Arial" w:hAnsi="Arial" w:cs="Arial"/>
        </w:rPr>
        <w:t>Capítulo 08 – Sinalização Viária.</w:t>
      </w:r>
    </w:p>
    <w:p w14:paraId="431268FF" w14:textId="77777777" w:rsidR="00434DBB" w:rsidRDefault="00434DBB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Capítulo 09 – Circulação Viária.</w:t>
      </w:r>
    </w:p>
    <w:p w14:paraId="3DFDF26D" w14:textId="347AE814" w:rsidR="001160C8" w:rsidRPr="005D388A" w:rsidRDefault="005D388A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5D388A">
        <w:rPr>
          <w:rFonts w:ascii="Arial" w:hAnsi="Arial" w:cs="Arial"/>
        </w:rPr>
        <w:t xml:space="preserve">Capítulo </w:t>
      </w:r>
      <w:r w:rsidR="00434DBB">
        <w:rPr>
          <w:rFonts w:ascii="Arial" w:hAnsi="Arial" w:cs="Arial"/>
        </w:rPr>
        <w:t>10</w:t>
      </w:r>
      <w:r w:rsidRPr="005D388A">
        <w:rPr>
          <w:rFonts w:ascii="Arial" w:hAnsi="Arial" w:cs="Arial"/>
        </w:rPr>
        <w:t xml:space="preserve"> – Transporte Escolar.</w:t>
      </w:r>
    </w:p>
    <w:p w14:paraId="3B502CC1" w14:textId="502204E6" w:rsidR="005D388A" w:rsidRPr="005D388A" w:rsidRDefault="005D388A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5D388A">
        <w:rPr>
          <w:rFonts w:ascii="Arial" w:hAnsi="Arial" w:cs="Arial"/>
        </w:rPr>
        <w:t>Capítulo 1</w:t>
      </w:r>
      <w:r w:rsidR="00434DBB">
        <w:rPr>
          <w:rFonts w:ascii="Arial" w:hAnsi="Arial" w:cs="Arial"/>
        </w:rPr>
        <w:t>1</w:t>
      </w:r>
      <w:r w:rsidRPr="005D388A">
        <w:rPr>
          <w:rFonts w:ascii="Arial" w:hAnsi="Arial" w:cs="Arial"/>
        </w:rPr>
        <w:t xml:space="preserve"> – Mototáxi e Motofrete.</w:t>
      </w:r>
    </w:p>
    <w:p w14:paraId="083E02E8" w14:textId="064336A0" w:rsidR="005D388A" w:rsidRPr="005D388A" w:rsidRDefault="005D388A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5D388A">
        <w:rPr>
          <w:rFonts w:ascii="Arial" w:hAnsi="Arial" w:cs="Arial"/>
        </w:rPr>
        <w:t>Capítulo 1</w:t>
      </w:r>
      <w:r w:rsidR="00434DBB">
        <w:rPr>
          <w:rFonts w:ascii="Arial" w:hAnsi="Arial" w:cs="Arial"/>
        </w:rPr>
        <w:t>2</w:t>
      </w:r>
      <w:r w:rsidRPr="005D388A">
        <w:rPr>
          <w:rFonts w:ascii="Arial" w:hAnsi="Arial" w:cs="Arial"/>
        </w:rPr>
        <w:t xml:space="preserve"> – Estrutura e Hierarquia Viária.</w:t>
      </w:r>
    </w:p>
    <w:p w14:paraId="19E150FA" w14:textId="3B4CB5B0" w:rsidR="005D388A" w:rsidRPr="005D388A" w:rsidRDefault="005D388A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5D388A">
        <w:rPr>
          <w:rFonts w:ascii="Arial" w:hAnsi="Arial" w:cs="Arial"/>
        </w:rPr>
        <w:t>Capítulo 1</w:t>
      </w:r>
      <w:r w:rsidR="00434DBB">
        <w:rPr>
          <w:rFonts w:ascii="Arial" w:hAnsi="Arial" w:cs="Arial"/>
        </w:rPr>
        <w:t>3</w:t>
      </w:r>
      <w:r w:rsidRPr="005D388A">
        <w:rPr>
          <w:rFonts w:ascii="Arial" w:hAnsi="Arial" w:cs="Arial"/>
        </w:rPr>
        <w:t xml:space="preserve"> – Rede Cicloviária.</w:t>
      </w:r>
    </w:p>
    <w:p w14:paraId="5DB45495" w14:textId="07B2AAD9" w:rsidR="005D388A" w:rsidRDefault="005D388A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5D388A">
        <w:rPr>
          <w:rFonts w:ascii="Arial" w:hAnsi="Arial" w:cs="Arial"/>
        </w:rPr>
        <w:t>Capítulo 1</w:t>
      </w:r>
      <w:r w:rsidR="00434DBB">
        <w:rPr>
          <w:rFonts w:ascii="Arial" w:hAnsi="Arial" w:cs="Arial"/>
        </w:rPr>
        <w:t>4</w:t>
      </w:r>
      <w:r w:rsidRPr="005D388A">
        <w:rPr>
          <w:rFonts w:ascii="Arial" w:hAnsi="Arial" w:cs="Arial"/>
        </w:rPr>
        <w:t xml:space="preserve"> – Distrito de Poço Preto.</w:t>
      </w:r>
    </w:p>
    <w:p w14:paraId="2FC2A406" w14:textId="782F8AEC" w:rsidR="005D388A" w:rsidRDefault="005D388A" w:rsidP="00183BE5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Capítulo 1</w:t>
      </w:r>
      <w:r w:rsidR="00434DB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– Pranchas:</w:t>
      </w:r>
    </w:p>
    <w:p w14:paraId="5176B20C" w14:textId="77777777" w:rsid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D6876">
        <w:rPr>
          <w:rFonts w:ascii="Arial" w:hAnsi="Arial" w:cs="Arial"/>
        </w:rPr>
        <w:t xml:space="preserve">Prancha 01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cessos a Área Urbana e ao Distrito de Poço Preto.</w:t>
      </w:r>
    </w:p>
    <w:p w14:paraId="519960D5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02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Localização dos Bairros.</w:t>
      </w:r>
    </w:p>
    <w:p w14:paraId="0424A97E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03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Cadastro da Sinalização Existente.</w:t>
      </w:r>
    </w:p>
    <w:p w14:paraId="0D86FFA6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04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Cadastro da Pavimentação das Vias.</w:t>
      </w:r>
    </w:p>
    <w:p w14:paraId="0F0A319D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05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Estacionamento nas Vias.</w:t>
      </w:r>
    </w:p>
    <w:p w14:paraId="151E1141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06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Alterações de Trânsito Propostas.</w:t>
      </w:r>
    </w:p>
    <w:p w14:paraId="3D88AD73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07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Rede Cicloviária Proposta.</w:t>
      </w:r>
    </w:p>
    <w:p w14:paraId="3F72EF84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08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Perímetro Urbano.</w:t>
      </w:r>
    </w:p>
    <w:p w14:paraId="375B7385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09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Estrutura e Hierarquia Viária Proposta.</w:t>
      </w:r>
    </w:p>
    <w:p w14:paraId="4A6B839E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10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Configuração de Calçadas e Estacionamentos na Avenida 22 de Julho.</w:t>
      </w:r>
    </w:p>
    <w:p w14:paraId="19A5171F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Prancha </w:t>
      </w:r>
      <w:r w:rsidRPr="00DD6876">
        <w:rPr>
          <w:rFonts w:ascii="Arial" w:hAnsi="Arial" w:cs="Arial"/>
        </w:rPr>
        <w:t xml:space="preserve">11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Configuração de Calçada e Estacionamento nas Vias Transversais.</w:t>
      </w:r>
    </w:p>
    <w:p w14:paraId="6D74C81E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 w:rsidRPr="00DD687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Configuração de Calçada e Estacionamento nas Vias Transversais.</w:t>
      </w:r>
    </w:p>
    <w:p w14:paraId="342E0828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 w:rsidRPr="00DD6876">
        <w:rPr>
          <w:rFonts w:ascii="Arial" w:hAnsi="Arial" w:cs="Arial"/>
        </w:rPr>
        <w:t xml:space="preserve">B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Configuração de Calçada e Estacionamento nas Vias Transversais.</w:t>
      </w:r>
    </w:p>
    <w:p w14:paraId="64FBB7AD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13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Ciclovia na Rua Bahia – Trecho Rua Paraná / Rua Argentina.</w:t>
      </w:r>
    </w:p>
    <w:p w14:paraId="27C25D30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14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Detalhe Genérico – Implantação de Ciclofaixa.</w:t>
      </w:r>
    </w:p>
    <w:p w14:paraId="667DBF25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 </w:t>
      </w:r>
      <w:r w:rsidRPr="00DD687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Detalhes das Ciclofaixas.</w:t>
      </w:r>
    </w:p>
    <w:p w14:paraId="011ADDF0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15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Embarque e Desembarque de Escolares – Sentido Único de Trânsito.</w:t>
      </w:r>
    </w:p>
    <w:p w14:paraId="7EC0FE73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</w:t>
      </w:r>
      <w:r w:rsidRPr="00DD687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Embarque e Desembarque de Escolares </w:t>
      </w:r>
      <w:r w:rsidRPr="003A6AAF">
        <w:rPr>
          <w:rFonts w:ascii="Arial" w:hAnsi="Arial" w:cs="Arial"/>
        </w:rPr>
        <w:t>– Sentido Duplo de Trânsito.</w:t>
      </w:r>
    </w:p>
    <w:p w14:paraId="4CEE7FCF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</w:t>
      </w:r>
      <w:r w:rsidRPr="00DD6876">
        <w:rPr>
          <w:rFonts w:ascii="Arial" w:hAnsi="Arial" w:cs="Arial"/>
        </w:rPr>
        <w:t xml:space="preserve">B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Embarque e Desembarque de Escolares – Sentido Único de Trânsito.</w:t>
      </w:r>
    </w:p>
    <w:p w14:paraId="74A9FB24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17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Faixa Elevada de Pedestres – Escola Municipal Edson Dalmo Sfair.</w:t>
      </w:r>
    </w:p>
    <w:p w14:paraId="38149734" w14:textId="77777777" w:rsidR="003A6AAF" w:rsidRPr="003A6AAF" w:rsidRDefault="003A6AAF" w:rsidP="003A6AAF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Prancha </w:t>
      </w:r>
      <w:r w:rsidRPr="00DD6876">
        <w:rPr>
          <w:rFonts w:ascii="Arial" w:hAnsi="Arial" w:cs="Arial"/>
        </w:rPr>
        <w:t xml:space="preserve">18 </w:t>
      </w:r>
      <w:r>
        <w:rPr>
          <w:rFonts w:ascii="Arial" w:hAnsi="Arial" w:cs="Arial"/>
        </w:rPr>
        <w:t>–</w:t>
      </w:r>
      <w:r w:rsidRPr="00DD6876">
        <w:rPr>
          <w:rFonts w:ascii="Arial" w:hAnsi="Arial" w:cs="Arial"/>
        </w:rPr>
        <w:t xml:space="preserve"> </w:t>
      </w:r>
      <w:r w:rsidRPr="003A6AAF">
        <w:rPr>
          <w:rFonts w:ascii="Arial" w:hAnsi="Arial" w:cs="Arial"/>
        </w:rPr>
        <w:t>Distrito de Poço Preto – Proposta de Sinalização.</w:t>
      </w:r>
    </w:p>
    <w:sectPr w:rsidR="003A6AAF" w:rsidRPr="003A6AAF" w:rsidSect="00263660">
      <w:headerReference w:type="default" r:id="rId11"/>
      <w:footerReference w:type="default" r:id="rId12"/>
      <w:pgSz w:w="11907" w:h="16840" w:code="9"/>
      <w:pgMar w:top="2268" w:right="1134" w:bottom="1701" w:left="1701" w:header="567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706E4" w14:textId="77777777" w:rsidR="00CB56AC" w:rsidRDefault="00CB56AC">
      <w:r>
        <w:separator/>
      </w:r>
    </w:p>
  </w:endnote>
  <w:endnote w:type="continuationSeparator" w:id="0">
    <w:p w14:paraId="0CFB43BE" w14:textId="77777777" w:rsidR="00CB56AC" w:rsidRDefault="00CB5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EAD3" w14:textId="03748356" w:rsidR="00DF6D8C" w:rsidRPr="00AF5B86" w:rsidRDefault="00DF6D8C">
    <w:pPr>
      <w:pStyle w:val="Rodap"/>
      <w:pBdr>
        <w:top w:val="single" w:sz="4" w:space="1" w:color="auto"/>
      </w:pBdr>
      <w:jc w:val="center"/>
      <w:rPr>
        <w:rFonts w:ascii="Arial" w:hAnsi="Arial" w:cs="Arial"/>
        <w:b/>
        <w:sz w:val="18"/>
      </w:rPr>
    </w:pPr>
    <w:r w:rsidRPr="00AF5B86">
      <w:rPr>
        <w:rFonts w:ascii="Arial" w:hAnsi="Arial" w:cs="Arial"/>
        <w:b/>
        <w:sz w:val="18"/>
      </w:rPr>
      <w:t xml:space="preserve">VIA 11 </w:t>
    </w:r>
    <w:r w:rsidR="00263660">
      <w:rPr>
        <w:rFonts w:ascii="Arial" w:hAnsi="Arial" w:cs="Arial"/>
        <w:b/>
        <w:sz w:val="18"/>
      </w:rPr>
      <w:t>Consultoria, Estudos e Projetos de Mobilidade Urbana</w:t>
    </w:r>
    <w:r w:rsidRPr="00AF5B86">
      <w:rPr>
        <w:rFonts w:ascii="Arial" w:hAnsi="Arial" w:cs="Arial"/>
        <w:b/>
        <w:sz w:val="18"/>
      </w:rPr>
      <w:t xml:space="preserve"> Ltda</w:t>
    </w:r>
  </w:p>
  <w:p w14:paraId="035F4B37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CNPJ 03.427.492/0001-94</w:t>
    </w:r>
  </w:p>
  <w:p w14:paraId="79D5370C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 xml:space="preserve">Rua Coronel Santiago, </w:t>
    </w:r>
    <w:proofErr w:type="gramStart"/>
    <w:r w:rsidRPr="00AF5B86">
      <w:rPr>
        <w:rFonts w:ascii="Arial" w:hAnsi="Arial" w:cs="Arial"/>
        <w:sz w:val="18"/>
      </w:rPr>
      <w:t>400 sala</w:t>
    </w:r>
    <w:proofErr w:type="gramEnd"/>
    <w:r w:rsidRPr="00AF5B86">
      <w:rPr>
        <w:rFonts w:ascii="Arial" w:hAnsi="Arial" w:cs="Arial"/>
        <w:sz w:val="18"/>
      </w:rPr>
      <w:t xml:space="preserve"> 09     –    89203-560 – Joinville (SC)</w:t>
    </w:r>
  </w:p>
  <w:p w14:paraId="03ADBECD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Telefone/fax: (47) 3433-6007        www.via11.com.br        e-mail: via11@via11.com.br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BA9B6" w14:textId="77777777" w:rsidR="00CB56AC" w:rsidRDefault="00CB56AC">
      <w:r>
        <w:separator/>
      </w:r>
    </w:p>
  </w:footnote>
  <w:footnote w:type="continuationSeparator" w:id="0">
    <w:p w14:paraId="237ACA63" w14:textId="77777777" w:rsidR="00CB56AC" w:rsidRDefault="00CB5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6402" w14:textId="1A96A953" w:rsidR="00DF6D8C" w:rsidRDefault="00CB56AC">
    <w:pPr>
      <w:pStyle w:val="Cabealho"/>
      <w:jc w:val="right"/>
    </w:pPr>
    <w:r>
      <w:rPr>
        <w:noProof/>
      </w:rPr>
      <w:pict w14:anchorId="0F813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.2pt;margin-top:-.45pt;width:86.85pt;height:70.85pt;z-index:1;mso-position-horizontal-relative:text;mso-position-vertical-relative:text">
          <v:imagedata r:id="rId1" o:title="irineopolis"/>
        </v:shape>
      </w:pict>
    </w:r>
    <w:r>
      <w:pict w14:anchorId="42D6CD78">
        <v:shape id="_x0000_i1027" type="#_x0000_t75" style="width:70.5pt;height:1in" fillcolor="window">
          <v:imagedata r:id="rId2" o:title="logovia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28.25pt;height:128.25pt" o:bullet="t">
        <v:imagedata r:id="rId1" o:title="LOGO_VIA11"/>
      </v:shape>
    </w:pict>
  </w:numPicBullet>
  <w:abstractNum w:abstractNumId="0" w15:restartNumberingAfterBreak="0">
    <w:nsid w:val="051350D1"/>
    <w:multiLevelType w:val="hybridMultilevel"/>
    <w:tmpl w:val="74CC1C4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566E"/>
    <w:multiLevelType w:val="hybridMultilevel"/>
    <w:tmpl w:val="EB84C67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8D6A50"/>
    <w:multiLevelType w:val="hybridMultilevel"/>
    <w:tmpl w:val="B98835BC"/>
    <w:lvl w:ilvl="0" w:tplc="8B4093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86CB4"/>
    <w:multiLevelType w:val="hybridMultilevel"/>
    <w:tmpl w:val="0024C4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B641A2"/>
    <w:multiLevelType w:val="hybridMultilevel"/>
    <w:tmpl w:val="3CB8E2E8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4093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44B80"/>
    <w:multiLevelType w:val="hybridMultilevel"/>
    <w:tmpl w:val="51C6808A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4093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1EAD"/>
    <w:rsid w:val="000010C6"/>
    <w:rsid w:val="000364A3"/>
    <w:rsid w:val="00040E52"/>
    <w:rsid w:val="00044E68"/>
    <w:rsid w:val="00050582"/>
    <w:rsid w:val="000528B3"/>
    <w:rsid w:val="00052C21"/>
    <w:rsid w:val="00053785"/>
    <w:rsid w:val="000666C0"/>
    <w:rsid w:val="00074755"/>
    <w:rsid w:val="00081F76"/>
    <w:rsid w:val="0009662D"/>
    <w:rsid w:val="00097588"/>
    <w:rsid w:val="000B36D8"/>
    <w:rsid w:val="000B4995"/>
    <w:rsid w:val="000E714E"/>
    <w:rsid w:val="001160C8"/>
    <w:rsid w:val="00131440"/>
    <w:rsid w:val="001329BC"/>
    <w:rsid w:val="00132B5A"/>
    <w:rsid w:val="001425FF"/>
    <w:rsid w:val="0015281B"/>
    <w:rsid w:val="001633A2"/>
    <w:rsid w:val="001646F6"/>
    <w:rsid w:val="00175D70"/>
    <w:rsid w:val="001817BE"/>
    <w:rsid w:val="00183BE5"/>
    <w:rsid w:val="00186635"/>
    <w:rsid w:val="001966BB"/>
    <w:rsid w:val="001B4186"/>
    <w:rsid w:val="001C1F5C"/>
    <w:rsid w:val="001D034B"/>
    <w:rsid w:val="001D38F4"/>
    <w:rsid w:val="001E4A8E"/>
    <w:rsid w:val="001F5977"/>
    <w:rsid w:val="00202392"/>
    <w:rsid w:val="002115D7"/>
    <w:rsid w:val="00247F22"/>
    <w:rsid w:val="00263660"/>
    <w:rsid w:val="002705BA"/>
    <w:rsid w:val="00271793"/>
    <w:rsid w:val="00273A16"/>
    <w:rsid w:val="0027462F"/>
    <w:rsid w:val="00277898"/>
    <w:rsid w:val="002843D2"/>
    <w:rsid w:val="0029421A"/>
    <w:rsid w:val="002B15A7"/>
    <w:rsid w:val="002C1E2B"/>
    <w:rsid w:val="002D2EF5"/>
    <w:rsid w:val="002F005F"/>
    <w:rsid w:val="002F07A6"/>
    <w:rsid w:val="002F263F"/>
    <w:rsid w:val="0030031B"/>
    <w:rsid w:val="003009E3"/>
    <w:rsid w:val="00325257"/>
    <w:rsid w:val="00337D1E"/>
    <w:rsid w:val="00341197"/>
    <w:rsid w:val="00353917"/>
    <w:rsid w:val="003544B7"/>
    <w:rsid w:val="003567CC"/>
    <w:rsid w:val="00362EA4"/>
    <w:rsid w:val="00363BB6"/>
    <w:rsid w:val="003648F9"/>
    <w:rsid w:val="00371D72"/>
    <w:rsid w:val="003848DC"/>
    <w:rsid w:val="00387F7B"/>
    <w:rsid w:val="00394484"/>
    <w:rsid w:val="003A6AAF"/>
    <w:rsid w:val="003C68C7"/>
    <w:rsid w:val="00403BD0"/>
    <w:rsid w:val="00405C38"/>
    <w:rsid w:val="0043265E"/>
    <w:rsid w:val="004338D8"/>
    <w:rsid w:val="00434DBB"/>
    <w:rsid w:val="00446442"/>
    <w:rsid w:val="00475AFA"/>
    <w:rsid w:val="00482F09"/>
    <w:rsid w:val="004918EE"/>
    <w:rsid w:val="00494E2E"/>
    <w:rsid w:val="004971EB"/>
    <w:rsid w:val="004B1F60"/>
    <w:rsid w:val="004B3D43"/>
    <w:rsid w:val="004C0E6C"/>
    <w:rsid w:val="004D7B2B"/>
    <w:rsid w:val="004E3CE7"/>
    <w:rsid w:val="004E64CD"/>
    <w:rsid w:val="00501E3F"/>
    <w:rsid w:val="00527583"/>
    <w:rsid w:val="00535A9A"/>
    <w:rsid w:val="005439B6"/>
    <w:rsid w:val="00545D85"/>
    <w:rsid w:val="00561CBF"/>
    <w:rsid w:val="00567F37"/>
    <w:rsid w:val="00574B93"/>
    <w:rsid w:val="00581C4D"/>
    <w:rsid w:val="0059274F"/>
    <w:rsid w:val="005A01E0"/>
    <w:rsid w:val="005B3384"/>
    <w:rsid w:val="005C32FF"/>
    <w:rsid w:val="005D388A"/>
    <w:rsid w:val="005D664E"/>
    <w:rsid w:val="005E0B3B"/>
    <w:rsid w:val="006135DD"/>
    <w:rsid w:val="00630F94"/>
    <w:rsid w:val="00640FAE"/>
    <w:rsid w:val="00650C62"/>
    <w:rsid w:val="00662E5F"/>
    <w:rsid w:val="0067574D"/>
    <w:rsid w:val="006864B6"/>
    <w:rsid w:val="00695B5A"/>
    <w:rsid w:val="006A148A"/>
    <w:rsid w:val="006C0B6A"/>
    <w:rsid w:val="006D377D"/>
    <w:rsid w:val="006D7399"/>
    <w:rsid w:val="00706FFC"/>
    <w:rsid w:val="00727447"/>
    <w:rsid w:val="00740470"/>
    <w:rsid w:val="00740826"/>
    <w:rsid w:val="00785E0E"/>
    <w:rsid w:val="0079576F"/>
    <w:rsid w:val="007957ED"/>
    <w:rsid w:val="007A30A8"/>
    <w:rsid w:val="00882915"/>
    <w:rsid w:val="00887D1B"/>
    <w:rsid w:val="008917C0"/>
    <w:rsid w:val="00896D1E"/>
    <w:rsid w:val="008A603B"/>
    <w:rsid w:val="008C344A"/>
    <w:rsid w:val="008F08E2"/>
    <w:rsid w:val="00904572"/>
    <w:rsid w:val="00907233"/>
    <w:rsid w:val="00914F6E"/>
    <w:rsid w:val="00931C3C"/>
    <w:rsid w:val="00933A9A"/>
    <w:rsid w:val="0095294C"/>
    <w:rsid w:val="00991EF7"/>
    <w:rsid w:val="009922A8"/>
    <w:rsid w:val="009A5726"/>
    <w:rsid w:val="009A5EE7"/>
    <w:rsid w:val="009B155D"/>
    <w:rsid w:val="009C4B8A"/>
    <w:rsid w:val="009D4058"/>
    <w:rsid w:val="009D5902"/>
    <w:rsid w:val="009D70F0"/>
    <w:rsid w:val="00A011E1"/>
    <w:rsid w:val="00A4576C"/>
    <w:rsid w:val="00A46E77"/>
    <w:rsid w:val="00A5026A"/>
    <w:rsid w:val="00A63A09"/>
    <w:rsid w:val="00A73333"/>
    <w:rsid w:val="00A74578"/>
    <w:rsid w:val="00A75010"/>
    <w:rsid w:val="00A95CE1"/>
    <w:rsid w:val="00A95D49"/>
    <w:rsid w:val="00AA73C8"/>
    <w:rsid w:val="00AA7D63"/>
    <w:rsid w:val="00AB2936"/>
    <w:rsid w:val="00AC2FD3"/>
    <w:rsid w:val="00AC6F9D"/>
    <w:rsid w:val="00AD313A"/>
    <w:rsid w:val="00AE7555"/>
    <w:rsid w:val="00AE7F5E"/>
    <w:rsid w:val="00AF5B86"/>
    <w:rsid w:val="00B04E23"/>
    <w:rsid w:val="00B0520D"/>
    <w:rsid w:val="00B1726E"/>
    <w:rsid w:val="00B22F55"/>
    <w:rsid w:val="00B251FB"/>
    <w:rsid w:val="00B3053E"/>
    <w:rsid w:val="00B41F20"/>
    <w:rsid w:val="00B52A68"/>
    <w:rsid w:val="00B5557A"/>
    <w:rsid w:val="00B61776"/>
    <w:rsid w:val="00B73608"/>
    <w:rsid w:val="00B74CE5"/>
    <w:rsid w:val="00B7783B"/>
    <w:rsid w:val="00BA785B"/>
    <w:rsid w:val="00BB46A2"/>
    <w:rsid w:val="00BB49C9"/>
    <w:rsid w:val="00BD3C5C"/>
    <w:rsid w:val="00BD50B1"/>
    <w:rsid w:val="00BE5D39"/>
    <w:rsid w:val="00BF1B6F"/>
    <w:rsid w:val="00BF31F3"/>
    <w:rsid w:val="00C05DDF"/>
    <w:rsid w:val="00C169B0"/>
    <w:rsid w:val="00C21A98"/>
    <w:rsid w:val="00C46FE4"/>
    <w:rsid w:val="00C523AB"/>
    <w:rsid w:val="00C61DAF"/>
    <w:rsid w:val="00C82CD4"/>
    <w:rsid w:val="00C94289"/>
    <w:rsid w:val="00CA352E"/>
    <w:rsid w:val="00CB56AC"/>
    <w:rsid w:val="00D06E13"/>
    <w:rsid w:val="00D137EC"/>
    <w:rsid w:val="00D444F1"/>
    <w:rsid w:val="00D51E49"/>
    <w:rsid w:val="00D571CF"/>
    <w:rsid w:val="00D5766A"/>
    <w:rsid w:val="00D62F52"/>
    <w:rsid w:val="00D93A3F"/>
    <w:rsid w:val="00D94E4E"/>
    <w:rsid w:val="00DC14FD"/>
    <w:rsid w:val="00DE7B8B"/>
    <w:rsid w:val="00DF04EF"/>
    <w:rsid w:val="00DF5A77"/>
    <w:rsid w:val="00DF6D8C"/>
    <w:rsid w:val="00E12257"/>
    <w:rsid w:val="00E20431"/>
    <w:rsid w:val="00E30092"/>
    <w:rsid w:val="00E51EAD"/>
    <w:rsid w:val="00E65E8B"/>
    <w:rsid w:val="00E727D7"/>
    <w:rsid w:val="00E75C30"/>
    <w:rsid w:val="00E77A6A"/>
    <w:rsid w:val="00E86A5E"/>
    <w:rsid w:val="00E90B86"/>
    <w:rsid w:val="00E94AF4"/>
    <w:rsid w:val="00EA0D7B"/>
    <w:rsid w:val="00EA12EE"/>
    <w:rsid w:val="00EA3944"/>
    <w:rsid w:val="00EA3FF7"/>
    <w:rsid w:val="00EB27BC"/>
    <w:rsid w:val="00EB4523"/>
    <w:rsid w:val="00EB71F4"/>
    <w:rsid w:val="00EE227F"/>
    <w:rsid w:val="00EE4B79"/>
    <w:rsid w:val="00EE6853"/>
    <w:rsid w:val="00EE72CE"/>
    <w:rsid w:val="00F0270D"/>
    <w:rsid w:val="00F02D65"/>
    <w:rsid w:val="00F235AB"/>
    <w:rsid w:val="00F26912"/>
    <w:rsid w:val="00F41804"/>
    <w:rsid w:val="00F52103"/>
    <w:rsid w:val="00F56158"/>
    <w:rsid w:val="00F576DE"/>
    <w:rsid w:val="00F6497B"/>
    <w:rsid w:val="00F8309F"/>
    <w:rsid w:val="00F8433A"/>
    <w:rsid w:val="00FC0AB7"/>
    <w:rsid w:val="00FC1DEC"/>
    <w:rsid w:val="00FC6638"/>
    <w:rsid w:val="00FC7C80"/>
    <w:rsid w:val="00FD1301"/>
    <w:rsid w:val="00FD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0E309001"/>
  <w15:docId w15:val="{CE86BA23-BBE7-4E9E-B93C-44CA31D4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E4E"/>
    <w:rPr>
      <w:sz w:val="24"/>
      <w:szCs w:val="24"/>
    </w:rPr>
  </w:style>
  <w:style w:type="paragraph" w:styleId="Ttulo1">
    <w:name w:val="heading 1"/>
    <w:basedOn w:val="Normal"/>
    <w:next w:val="Normal"/>
    <w:qFormat/>
    <w:rsid w:val="00D94E4E"/>
    <w:pPr>
      <w:keepNext/>
      <w:jc w:val="center"/>
      <w:outlineLvl w:val="0"/>
    </w:pPr>
    <w:rPr>
      <w:b/>
      <w:sz w:val="20"/>
      <w:szCs w:val="20"/>
      <w:lang w:eastAsia="zh-CN"/>
    </w:rPr>
  </w:style>
  <w:style w:type="paragraph" w:styleId="Ttulo2">
    <w:name w:val="heading 2"/>
    <w:basedOn w:val="Normal"/>
    <w:next w:val="Normal"/>
    <w:qFormat/>
    <w:rsid w:val="002942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942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9421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D94E4E"/>
    <w:rPr>
      <w:b/>
      <w:sz w:val="20"/>
      <w:szCs w:val="20"/>
      <w:lang w:eastAsia="zh-CN"/>
    </w:rPr>
  </w:style>
  <w:style w:type="character" w:styleId="Hyperlink">
    <w:name w:val="Hyperlink"/>
    <w:rsid w:val="00D94E4E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29421A"/>
    <w:pPr>
      <w:spacing w:after="120" w:line="480" w:lineRule="auto"/>
    </w:pPr>
  </w:style>
  <w:style w:type="paragraph" w:styleId="Recuodecorpodetexto">
    <w:name w:val="Body Text Indent"/>
    <w:basedOn w:val="Normal"/>
    <w:rsid w:val="0029421A"/>
    <w:pPr>
      <w:spacing w:after="120"/>
      <w:ind w:left="283"/>
    </w:pPr>
  </w:style>
  <w:style w:type="paragraph" w:styleId="Recuodecorpodetexto2">
    <w:name w:val="Body Text Indent 2"/>
    <w:basedOn w:val="Normal"/>
    <w:rsid w:val="0029421A"/>
    <w:pPr>
      <w:spacing w:after="120" w:line="480" w:lineRule="auto"/>
      <w:ind w:left="283"/>
    </w:pPr>
  </w:style>
  <w:style w:type="paragraph" w:styleId="Ttulo">
    <w:name w:val="Title"/>
    <w:basedOn w:val="Normal"/>
    <w:qFormat/>
    <w:rsid w:val="0029421A"/>
    <w:pPr>
      <w:tabs>
        <w:tab w:val="left" w:pos="426"/>
        <w:tab w:val="left" w:pos="709"/>
        <w:tab w:val="left" w:leader="dot" w:pos="9072"/>
      </w:tabs>
      <w:ind w:left="709" w:right="1247" w:hanging="709"/>
      <w:jc w:val="center"/>
    </w:pPr>
    <w:rPr>
      <w:b/>
      <w:sz w:val="28"/>
      <w:szCs w:val="20"/>
    </w:rPr>
  </w:style>
  <w:style w:type="paragraph" w:styleId="Textoembloco">
    <w:name w:val="Block Text"/>
    <w:basedOn w:val="Normal"/>
    <w:rsid w:val="0029421A"/>
    <w:pPr>
      <w:tabs>
        <w:tab w:val="left" w:pos="426"/>
        <w:tab w:val="left" w:pos="1418"/>
        <w:tab w:val="left" w:leader="dot" w:pos="9072"/>
      </w:tabs>
      <w:ind w:left="1418" w:right="-29" w:hanging="1418"/>
      <w:jc w:val="both"/>
    </w:pPr>
    <w:rPr>
      <w:szCs w:val="20"/>
    </w:rPr>
  </w:style>
  <w:style w:type="paragraph" w:styleId="PargrafodaLista">
    <w:name w:val="List Paragraph"/>
    <w:basedOn w:val="Normal"/>
    <w:uiPriority w:val="34"/>
    <w:qFormat/>
    <w:rsid w:val="00AC2F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E51EAD"/>
    <w:rPr>
      <w:sz w:val="24"/>
      <w:szCs w:val="24"/>
    </w:rPr>
  </w:style>
  <w:style w:type="character" w:customStyle="1" w:styleId="Corpodetexto2Char">
    <w:name w:val="Corpo de texto 2 Char"/>
    <w:link w:val="Corpodetexto2"/>
    <w:rsid w:val="00EE4B79"/>
    <w:rPr>
      <w:sz w:val="24"/>
      <w:szCs w:val="24"/>
    </w:rPr>
  </w:style>
  <w:style w:type="paragraph" w:styleId="Textodebalo">
    <w:name w:val="Balloon Text"/>
    <w:basedOn w:val="Normal"/>
    <w:link w:val="TextodebaloChar"/>
    <w:rsid w:val="005D66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D66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5D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rpodetextoChar">
    <w:name w:val="Corpo de texto Char"/>
    <w:link w:val="Corpodetexto"/>
    <w:rsid w:val="00EB71F4"/>
    <w:rPr>
      <w:b/>
      <w:lang w:eastAsia="zh-CN"/>
    </w:rPr>
  </w:style>
  <w:style w:type="table" w:styleId="Tabelacomgrade">
    <w:name w:val="Table Grid"/>
    <w:basedOn w:val="Tabelanormal"/>
    <w:rsid w:val="00F02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265E"/>
    <w:pPr>
      <w:spacing w:before="100" w:beforeAutospacing="1" w:after="100" w:afterAutospacing="1"/>
    </w:pPr>
  </w:style>
  <w:style w:type="paragraph" w:customStyle="1" w:styleId="artigo">
    <w:name w:val="artigo"/>
    <w:basedOn w:val="Normal"/>
    <w:rsid w:val="00B52A68"/>
    <w:pPr>
      <w:spacing w:before="100" w:beforeAutospacing="1" w:after="100" w:afterAutospacing="1"/>
    </w:pPr>
  </w:style>
  <w:style w:type="character" w:styleId="HiperlinkVisitado">
    <w:name w:val="FollowedHyperlink"/>
    <w:semiHidden/>
    <w:unhideWhenUsed/>
    <w:rsid w:val="002F07A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65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o%20R.%20Vieira\Desktop\VIA_1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650A-2BA5-4148-AAC0-84B263A23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VIA_11.dotx</Template>
  <TotalTime>53</TotalTime>
  <Pages>6</Pages>
  <Words>427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Joinville, 30 de janeiro de 2009</vt:lpstr>
      <vt:lpstr>Joinville, 30 de janeiro de 2009</vt:lpstr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Joinville, 30 de janeiro de 2009</dc:title>
  <dc:creator>Paulo R. Vieira</dc:creator>
  <cp:lastModifiedBy>Paulo Roberto Vieira</cp:lastModifiedBy>
  <cp:revision>19</cp:revision>
  <cp:lastPrinted>2021-11-18T18:24:00Z</cp:lastPrinted>
  <dcterms:created xsi:type="dcterms:W3CDTF">2021-09-13T13:22:00Z</dcterms:created>
  <dcterms:modified xsi:type="dcterms:W3CDTF">2021-12-08T12:17:00Z</dcterms:modified>
</cp:coreProperties>
</file>